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9E" w:rsidRDefault="00100F03">
      <w:pPr>
        <w:pStyle w:val="20"/>
        <w:shd w:val="clear" w:color="auto" w:fill="auto"/>
        <w:spacing w:after="154" w:line="280" w:lineRule="exact"/>
        <w:ind w:firstLine="0"/>
      </w:pPr>
      <w:r>
        <w:t>Приложение</w:t>
      </w:r>
    </w:p>
    <w:p w:rsidR="0085059E" w:rsidRDefault="00100F03">
      <w:pPr>
        <w:pStyle w:val="20"/>
        <w:shd w:val="clear" w:color="auto" w:fill="auto"/>
        <w:spacing w:after="154" w:line="280" w:lineRule="exact"/>
        <w:ind w:firstLine="0"/>
      </w:pPr>
      <w:r>
        <w:t>УТВЕРЖДАЮ</w:t>
      </w:r>
    </w:p>
    <w:p w:rsidR="0085059E" w:rsidRDefault="00100F03">
      <w:pPr>
        <w:pStyle w:val="20"/>
        <w:shd w:val="clear" w:color="auto" w:fill="auto"/>
        <w:spacing w:after="22" w:line="280" w:lineRule="exact"/>
        <w:ind w:firstLine="0"/>
      </w:pPr>
      <w:r>
        <w:t>Директор</w:t>
      </w:r>
    </w:p>
    <w:p w:rsidR="0085059E" w:rsidRDefault="00100F03">
      <w:pPr>
        <w:pStyle w:val="20"/>
        <w:shd w:val="clear" w:color="auto" w:fill="auto"/>
        <w:spacing w:after="39" w:line="280" w:lineRule="exact"/>
        <w:ind w:firstLine="0"/>
      </w:pPr>
      <w:r>
        <w:t>Департамента подготовки, профессионального развития</w:t>
      </w:r>
    </w:p>
    <w:p w:rsidR="0085059E" w:rsidRDefault="00100F03">
      <w:pPr>
        <w:pStyle w:val="20"/>
        <w:shd w:val="clear" w:color="auto" w:fill="auto"/>
        <w:spacing w:after="30" w:line="280" w:lineRule="exact"/>
        <w:ind w:firstLine="0"/>
      </w:pPr>
      <w:r>
        <w:t>и социального обеспечения</w:t>
      </w:r>
    </w:p>
    <w:p w:rsidR="0085059E" w:rsidRDefault="00862918">
      <w:pPr>
        <w:pStyle w:val="20"/>
        <w:shd w:val="clear" w:color="auto" w:fill="auto"/>
        <w:spacing w:after="390" w:line="280" w:lineRule="exact"/>
        <w:ind w:firstLine="0"/>
      </w:pPr>
      <w:r>
        <w:t>педа</w:t>
      </w:r>
      <w:r w:rsidR="00100F03">
        <w:t>гогических ра</w:t>
      </w:r>
      <w:r>
        <w:t>ботников Министерства просвещения Р</w:t>
      </w:r>
      <w:r w:rsidR="00100F03">
        <w:t>оссийской Федерации</w:t>
      </w:r>
    </w:p>
    <w:p w:rsidR="0085059E" w:rsidRDefault="00100F03">
      <w:pPr>
        <w:pStyle w:val="20"/>
        <w:shd w:val="clear" w:color="auto" w:fill="auto"/>
        <w:spacing w:after="0" w:line="280" w:lineRule="exact"/>
        <w:ind w:firstLine="0"/>
      </w:pPr>
      <w:r>
        <w:t>А.Г. Благинин</w:t>
      </w:r>
    </w:p>
    <w:p w:rsidR="0085059E" w:rsidRPr="004F0E27" w:rsidRDefault="0085059E" w:rsidP="004F0E27">
      <w:pPr>
        <w:pStyle w:val="30"/>
        <w:shd w:val="clear" w:color="auto" w:fill="auto"/>
        <w:tabs>
          <w:tab w:val="left" w:pos="1658"/>
        </w:tabs>
        <w:spacing w:line="200" w:lineRule="exact"/>
        <w:sectPr w:rsidR="0085059E" w:rsidRPr="004F0E27">
          <w:headerReference w:type="even" r:id="rId7"/>
          <w:headerReference w:type="default" r:id="rId8"/>
          <w:pgSz w:w="11900" w:h="16840"/>
          <w:pgMar w:top="1189" w:right="371" w:bottom="1567" w:left="7723" w:header="0" w:footer="3" w:gutter="0"/>
          <w:cols w:space="720"/>
          <w:noEndnote/>
          <w:titlePg/>
          <w:docGrid w:linePitch="360"/>
        </w:sectPr>
      </w:pPr>
    </w:p>
    <w:p w:rsidR="0085059E" w:rsidRDefault="0085059E">
      <w:pPr>
        <w:spacing w:line="108" w:lineRule="exact"/>
        <w:rPr>
          <w:sz w:val="9"/>
          <w:szCs w:val="9"/>
        </w:rPr>
      </w:pPr>
    </w:p>
    <w:p w:rsidR="0085059E" w:rsidRDefault="0085059E">
      <w:pPr>
        <w:rPr>
          <w:sz w:val="2"/>
          <w:szCs w:val="2"/>
        </w:rPr>
        <w:sectPr w:rsidR="0085059E">
          <w:type w:val="continuous"/>
          <w:pgSz w:w="11900" w:h="16840"/>
          <w:pgMar w:top="1217" w:right="0" w:bottom="1089" w:left="0" w:header="0" w:footer="3" w:gutter="0"/>
          <w:cols w:space="720"/>
          <w:noEndnote/>
          <w:docGrid w:linePitch="360"/>
        </w:sectPr>
      </w:pPr>
    </w:p>
    <w:p w:rsidR="0085059E" w:rsidRDefault="00100F03">
      <w:pPr>
        <w:pStyle w:val="10"/>
        <w:keepNext/>
        <w:keepLines/>
        <w:shd w:val="clear" w:color="auto" w:fill="auto"/>
        <w:spacing w:after="450" w:line="280" w:lineRule="exact"/>
        <w:ind w:firstLine="0"/>
      </w:pPr>
      <w:bookmarkStart w:id="0" w:name="bookmark0"/>
      <w:r>
        <w:lastRenderedPageBreak/>
        <w:t>ПОЛОЖЕНИЕ</w:t>
      </w:r>
      <w:bookmarkEnd w:id="0"/>
      <w:r>
        <w:br/>
        <w:t>о IV Всероссийском дистанционном конкурсе</w:t>
      </w:r>
      <w:r>
        <w:br/>
        <w:t>среди педагогических работников, осуществляющих классное руководство,</w:t>
      </w:r>
      <w:r>
        <w:br/>
        <w:t>на лучшие методические разработки воспитательных мероприятий</w:t>
      </w:r>
    </w:p>
    <w:p w:rsidR="0085059E" w:rsidRDefault="00100F03">
      <w:pPr>
        <w:pStyle w:val="10"/>
        <w:keepNext/>
        <w:keepLines/>
        <w:numPr>
          <w:ilvl w:val="0"/>
          <w:numId w:val="1"/>
        </w:numPr>
        <w:shd w:val="clear" w:color="auto" w:fill="auto"/>
        <w:tabs>
          <w:tab w:val="left" w:pos="4185"/>
        </w:tabs>
        <w:spacing w:after="0" w:line="280" w:lineRule="exact"/>
        <w:ind w:left="3840" w:firstLine="0"/>
        <w:jc w:val="both"/>
      </w:pPr>
      <w:bookmarkStart w:id="1" w:name="bookmark1"/>
      <w:r>
        <w:t>Общие положения</w:t>
      </w:r>
      <w:bookmarkEnd w:id="1"/>
    </w:p>
    <w:p w:rsidR="0085059E" w:rsidRDefault="00100F03">
      <w:pPr>
        <w:pStyle w:val="20"/>
        <w:numPr>
          <w:ilvl w:val="1"/>
          <w:numId w:val="1"/>
        </w:numPr>
        <w:shd w:val="clear" w:color="auto" w:fill="auto"/>
        <w:tabs>
          <w:tab w:val="left" w:pos="1284"/>
        </w:tabs>
        <w:spacing w:after="0" w:line="480" w:lineRule="exact"/>
        <w:ind w:firstLine="740"/>
        <w:jc w:val="both"/>
      </w:pPr>
      <w:r>
        <w:t>Настоящее Положение о IV Всероссийском дистанционном конкурсе среди педагогических работников, осуществляющих классное руководство (далее - классные руководители), на лучшие методические разработки воспитательных мероприятий (далее — Положение, Конкурс) устанавливает порядок и сроки проведения Конкурса; условия участия, требования к материалам и документам; жюри Конкурса; порядок и критерии оценивания конкурсных материалов; порядок определения и награждения победителя, призеров и лауреатов IV Всероссийского дистанционного конкурса среди классных руководителей на лучшие методические разработки воспитательных мероприятий.</w:t>
      </w:r>
    </w:p>
    <w:p w:rsidR="0085059E" w:rsidRDefault="00100F03" w:rsidP="00EE09AA">
      <w:pPr>
        <w:pStyle w:val="20"/>
        <w:shd w:val="clear" w:color="auto" w:fill="auto"/>
        <w:tabs>
          <w:tab w:val="left" w:pos="3511"/>
        </w:tabs>
        <w:spacing w:after="0" w:line="480" w:lineRule="exact"/>
        <w:ind w:left="1560" w:firstLine="0"/>
        <w:jc w:val="both"/>
      </w:pPr>
      <w:r>
        <w:t>Учредителем</w:t>
      </w:r>
      <w:r>
        <w:tab/>
        <w:t>Конкурса является Министерство просвещения</w:t>
      </w:r>
    </w:p>
    <w:p w:rsidR="0085059E" w:rsidRDefault="00100F03">
      <w:pPr>
        <w:pStyle w:val="20"/>
        <w:shd w:val="clear" w:color="auto" w:fill="auto"/>
        <w:spacing w:after="0" w:line="480" w:lineRule="exact"/>
        <w:ind w:firstLine="0"/>
        <w:jc w:val="both"/>
      </w:pPr>
      <w:r>
        <w:t>Российской Федерации (далее - Учредитель).</w:t>
      </w:r>
    </w:p>
    <w:p w:rsidR="0085059E" w:rsidRDefault="00100F03">
      <w:pPr>
        <w:pStyle w:val="20"/>
        <w:numPr>
          <w:ilvl w:val="1"/>
          <w:numId w:val="1"/>
        </w:numPr>
        <w:shd w:val="clear" w:color="auto" w:fill="auto"/>
        <w:tabs>
          <w:tab w:val="left" w:pos="1284"/>
        </w:tabs>
        <w:spacing w:after="0" w:line="480" w:lineRule="exact"/>
        <w:ind w:firstLine="740"/>
        <w:jc w:val="both"/>
      </w:pPr>
      <w:r>
        <w:t>Цель Конкурса - выявление и распространение лучших методических</w:t>
      </w:r>
    </w:p>
    <w:p w:rsidR="0085059E" w:rsidRDefault="00100F03">
      <w:pPr>
        <w:pStyle w:val="20"/>
        <w:shd w:val="clear" w:color="auto" w:fill="auto"/>
        <w:spacing w:after="0" w:line="408" w:lineRule="exact"/>
        <w:ind w:firstLine="0"/>
        <w:jc w:val="both"/>
      </w:pPr>
      <w:r>
        <w:t>разработок воспитательных мероприятий, реализуемых классными руководителями в образовательных организациях на территории субъектов Российской Федерации.</w:t>
      </w:r>
      <w:r>
        <w:br w:type="page"/>
      </w:r>
    </w:p>
    <w:p w:rsidR="0085059E" w:rsidRDefault="00100F03">
      <w:pPr>
        <w:pStyle w:val="20"/>
        <w:shd w:val="clear" w:color="auto" w:fill="auto"/>
        <w:spacing w:after="0" w:line="480" w:lineRule="exact"/>
        <w:ind w:firstLine="780"/>
        <w:jc w:val="both"/>
      </w:pPr>
      <w:r>
        <w:lastRenderedPageBreak/>
        <w:t>Задачами Конкурса являются:</w:t>
      </w:r>
    </w:p>
    <w:p w:rsidR="0085059E" w:rsidRDefault="00100F03">
      <w:pPr>
        <w:pStyle w:val="20"/>
        <w:shd w:val="clear" w:color="auto" w:fill="auto"/>
        <w:spacing w:after="0" w:line="480" w:lineRule="exact"/>
        <w:ind w:firstLine="780"/>
        <w:jc w:val="both"/>
      </w:pPr>
      <w:r>
        <w:t>поддержка престижа и значимости института классного руководства; повышение социального статуса и профессионального уровня классного руководителя;</w:t>
      </w:r>
    </w:p>
    <w:p w:rsidR="0085059E" w:rsidRDefault="00100F03">
      <w:pPr>
        <w:pStyle w:val="20"/>
        <w:shd w:val="clear" w:color="auto" w:fill="auto"/>
        <w:spacing w:after="0" w:line="480" w:lineRule="exact"/>
        <w:ind w:firstLine="780"/>
        <w:jc w:val="both"/>
      </w:pPr>
      <w:r>
        <w:t>содействие совершенствованию методической компетентности классных руководителей;</w:t>
      </w:r>
    </w:p>
    <w:p w:rsidR="0085059E" w:rsidRDefault="00100F03">
      <w:pPr>
        <w:pStyle w:val="20"/>
        <w:shd w:val="clear" w:color="auto" w:fill="auto"/>
        <w:spacing w:after="0" w:line="480" w:lineRule="exact"/>
        <w:ind w:firstLine="780"/>
        <w:jc w:val="both"/>
      </w:pPr>
      <w:r>
        <w:t>содействие повышению качества воспитательной деятельности в образовательных организациях;</w:t>
      </w:r>
    </w:p>
    <w:p w:rsidR="0085059E" w:rsidRDefault="00100F03">
      <w:pPr>
        <w:pStyle w:val="20"/>
        <w:shd w:val="clear" w:color="auto" w:fill="auto"/>
        <w:spacing w:after="0" w:line="480" w:lineRule="exact"/>
        <w:ind w:firstLine="780"/>
        <w:jc w:val="both"/>
      </w:pPr>
      <w:r>
        <w:t>формирование экспертного сообщества в области методического обеспечения воспитательной деятельности в образовательных организациях.</w:t>
      </w:r>
    </w:p>
    <w:p w:rsidR="0085059E" w:rsidRDefault="00100F03">
      <w:pPr>
        <w:pStyle w:val="20"/>
        <w:numPr>
          <w:ilvl w:val="1"/>
          <w:numId w:val="1"/>
        </w:numPr>
        <w:shd w:val="clear" w:color="auto" w:fill="auto"/>
        <w:tabs>
          <w:tab w:val="left" w:pos="1395"/>
        </w:tabs>
        <w:spacing w:after="0" w:line="480" w:lineRule="exact"/>
        <w:ind w:firstLine="780"/>
        <w:jc w:val="both"/>
      </w:pPr>
      <w:r>
        <w:t>Организационное, информационное и техническое сопровождение Конкурса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Оператор Конкурса).</w:t>
      </w:r>
    </w:p>
    <w:p w:rsidR="0085059E" w:rsidRDefault="00100F03">
      <w:pPr>
        <w:pStyle w:val="20"/>
        <w:numPr>
          <w:ilvl w:val="1"/>
          <w:numId w:val="1"/>
        </w:numPr>
        <w:shd w:val="clear" w:color="auto" w:fill="auto"/>
        <w:tabs>
          <w:tab w:val="left" w:pos="1249"/>
        </w:tabs>
        <w:spacing w:after="0" w:line="480" w:lineRule="exact"/>
        <w:ind w:firstLine="780"/>
        <w:jc w:val="both"/>
      </w:pPr>
      <w:r>
        <w:t xml:space="preserve">Информация о Конкурсе размещается на специализированном интернет- ресурсе - официальном сайте Конкурса: </w:t>
      </w:r>
      <w:hyperlink r:id="rId9" w:history="1">
        <w:r>
          <w:rPr>
            <w:rStyle w:val="a3"/>
          </w:rPr>
          <w:t>https://vkkr.apkpro.ru</w:t>
        </w:r>
      </w:hyperlink>
      <w:r w:rsidRPr="00D976A7">
        <w:rPr>
          <w:rStyle w:val="22"/>
          <w:lang w:val="ru-RU"/>
        </w:rPr>
        <w:t>.</w:t>
      </w:r>
    </w:p>
    <w:p w:rsidR="0085059E" w:rsidRDefault="00100F03">
      <w:pPr>
        <w:pStyle w:val="20"/>
        <w:numPr>
          <w:ilvl w:val="1"/>
          <w:numId w:val="1"/>
        </w:numPr>
        <w:shd w:val="clear" w:color="auto" w:fill="auto"/>
        <w:tabs>
          <w:tab w:val="left" w:pos="1395"/>
        </w:tabs>
        <w:spacing w:after="0" w:line="480" w:lineRule="exact"/>
        <w:ind w:firstLine="780"/>
        <w:jc w:val="both"/>
      </w:pPr>
      <w:r>
        <w:t>Основными принципами проведения Конкурса являются открытость, равенство условий для всех участников, объективность, прозрачность критериев оценивания, независимая профессиональная экспертиза и оценка конкурсных материалов.</w:t>
      </w:r>
    </w:p>
    <w:p w:rsidR="0085059E" w:rsidRDefault="00100F03">
      <w:pPr>
        <w:pStyle w:val="20"/>
        <w:numPr>
          <w:ilvl w:val="1"/>
          <w:numId w:val="1"/>
        </w:numPr>
        <w:shd w:val="clear" w:color="auto" w:fill="auto"/>
        <w:tabs>
          <w:tab w:val="left" w:pos="1395"/>
        </w:tabs>
        <w:spacing w:after="0" w:line="480" w:lineRule="exact"/>
        <w:ind w:firstLine="780"/>
        <w:jc w:val="both"/>
      </w:pPr>
      <w:r>
        <w:t>Формат Конкурса - методическая разработка воспитательного мероприятия. Под воспитательным мероприятием понимается единовременное педагогически организованное действие или совокупность действий, направленных на осуществление конкретной цели, достижимой в рамках данного мероприятия. Формат мероприятия не предполагает описания внеурочной деятельности в целом и допускает представление на Конкурс только одного из проводимых мероприятий.</w:t>
      </w:r>
    </w:p>
    <w:p w:rsidR="0085059E" w:rsidRDefault="00100F03">
      <w:pPr>
        <w:pStyle w:val="20"/>
        <w:numPr>
          <w:ilvl w:val="1"/>
          <w:numId w:val="1"/>
        </w:numPr>
        <w:shd w:val="clear" w:color="auto" w:fill="auto"/>
        <w:tabs>
          <w:tab w:val="left" w:pos="1396"/>
        </w:tabs>
        <w:spacing w:after="0" w:line="485" w:lineRule="exact"/>
        <w:ind w:firstLine="760"/>
        <w:jc w:val="both"/>
      </w:pPr>
      <w:r>
        <w:t>Участие в конкурсе индивидуальное. Каждый участник может представить на Конкурс только одну методическую разработку. Коллективные методические разработки на Конкурс не принимаются.</w:t>
      </w:r>
    </w:p>
    <w:p w:rsidR="0085059E" w:rsidRDefault="00100F03">
      <w:pPr>
        <w:pStyle w:val="20"/>
        <w:numPr>
          <w:ilvl w:val="1"/>
          <w:numId w:val="1"/>
        </w:numPr>
        <w:shd w:val="clear" w:color="auto" w:fill="auto"/>
        <w:tabs>
          <w:tab w:val="left" w:pos="1297"/>
        </w:tabs>
        <w:spacing w:after="0" w:line="485" w:lineRule="exact"/>
        <w:ind w:firstLine="760"/>
        <w:jc w:val="both"/>
      </w:pPr>
      <w:r>
        <w:lastRenderedPageBreak/>
        <w:t>Рабочим языком Конкурса является русский язык - государственный язык Российской Федерации.</w:t>
      </w:r>
    </w:p>
    <w:p w:rsidR="0085059E" w:rsidRDefault="00100F03">
      <w:pPr>
        <w:pStyle w:val="20"/>
        <w:numPr>
          <w:ilvl w:val="1"/>
          <w:numId w:val="1"/>
        </w:numPr>
        <w:shd w:val="clear" w:color="auto" w:fill="auto"/>
        <w:spacing w:after="186" w:line="485" w:lineRule="exact"/>
        <w:ind w:firstLine="760"/>
        <w:jc w:val="both"/>
      </w:pPr>
      <w:r>
        <w:t xml:space="preserve"> Основные термины и определения, используемые в Положении, приведены в Приложении № 1.</w:t>
      </w:r>
    </w:p>
    <w:p w:rsidR="0085059E" w:rsidRDefault="00100F03">
      <w:pPr>
        <w:pStyle w:val="10"/>
        <w:keepNext/>
        <w:keepLines/>
        <w:numPr>
          <w:ilvl w:val="0"/>
          <w:numId w:val="1"/>
        </w:numPr>
        <w:shd w:val="clear" w:color="auto" w:fill="auto"/>
        <w:tabs>
          <w:tab w:val="left" w:pos="2905"/>
        </w:tabs>
        <w:spacing w:after="0" w:line="478" w:lineRule="exact"/>
        <w:ind w:left="2520" w:firstLine="0"/>
        <w:jc w:val="both"/>
      </w:pPr>
      <w:bookmarkStart w:id="2" w:name="bookmark2"/>
      <w:r>
        <w:t>Порядок и сроки проведения Конкурса</w:t>
      </w:r>
      <w:bookmarkEnd w:id="2"/>
    </w:p>
    <w:p w:rsidR="0085059E" w:rsidRDefault="00100F03">
      <w:pPr>
        <w:pStyle w:val="20"/>
        <w:numPr>
          <w:ilvl w:val="1"/>
          <w:numId w:val="1"/>
        </w:numPr>
        <w:shd w:val="clear" w:color="auto" w:fill="auto"/>
        <w:tabs>
          <w:tab w:val="left" w:pos="1351"/>
        </w:tabs>
        <w:spacing w:after="0" w:line="478" w:lineRule="exact"/>
        <w:ind w:left="760" w:firstLine="0"/>
        <w:jc w:val="both"/>
      </w:pPr>
      <w:r>
        <w:t>Конкурс проводится в два этапа.</w:t>
      </w:r>
    </w:p>
    <w:p w:rsidR="0085059E" w:rsidRDefault="00100F03">
      <w:pPr>
        <w:pStyle w:val="20"/>
        <w:shd w:val="clear" w:color="auto" w:fill="auto"/>
        <w:spacing w:after="0" w:line="478" w:lineRule="exact"/>
        <w:ind w:left="760" w:firstLine="0"/>
        <w:jc w:val="both"/>
      </w:pPr>
      <w:r>
        <w:t>Региональный этап - с 27 марта по 22 мая 2023 года.</w:t>
      </w:r>
    </w:p>
    <w:p w:rsidR="0085059E" w:rsidRDefault="00100F03">
      <w:pPr>
        <w:pStyle w:val="20"/>
        <w:shd w:val="clear" w:color="auto" w:fill="auto"/>
        <w:spacing w:after="0" w:line="478" w:lineRule="exact"/>
        <w:ind w:left="760" w:firstLine="0"/>
        <w:jc w:val="both"/>
      </w:pPr>
      <w:r>
        <w:t>Федеральный этап - с 23 мая по 14 августа 2023 года.</w:t>
      </w:r>
    </w:p>
    <w:p w:rsidR="0085059E" w:rsidRDefault="00100F03">
      <w:pPr>
        <w:pStyle w:val="20"/>
        <w:numPr>
          <w:ilvl w:val="1"/>
          <w:numId w:val="1"/>
        </w:numPr>
        <w:shd w:val="clear" w:color="auto" w:fill="auto"/>
        <w:tabs>
          <w:tab w:val="left" w:pos="1677"/>
          <w:tab w:val="left" w:pos="6443"/>
        </w:tabs>
        <w:spacing w:after="0" w:line="478" w:lineRule="exact"/>
        <w:ind w:left="760" w:firstLine="0"/>
        <w:jc w:val="both"/>
      </w:pPr>
      <w:r>
        <w:t>Региональный этап Конкурса</w:t>
      </w:r>
      <w:r>
        <w:tab/>
        <w:t>проводится в субъектах</w:t>
      </w:r>
    </w:p>
    <w:p w:rsidR="0085059E" w:rsidRDefault="00100F03">
      <w:pPr>
        <w:pStyle w:val="20"/>
        <w:shd w:val="clear" w:color="auto" w:fill="auto"/>
        <w:spacing w:after="0" w:line="478" w:lineRule="exact"/>
        <w:ind w:firstLine="0"/>
        <w:jc w:val="both"/>
      </w:pPr>
      <w:r>
        <w:t>Российской Федерации в дистанционном формате в соответствии с настоящим Положением, а также Порядком проведения регионального этапа Конкурса, утвержденным органом исполнительной власти субъекта Российской Федерации, осуществляющим государственное управление в сфере образования.</w:t>
      </w:r>
    </w:p>
    <w:p w:rsidR="0085059E" w:rsidRDefault="00100F03">
      <w:pPr>
        <w:pStyle w:val="20"/>
        <w:numPr>
          <w:ilvl w:val="2"/>
          <w:numId w:val="1"/>
        </w:numPr>
        <w:shd w:val="clear" w:color="auto" w:fill="auto"/>
        <w:tabs>
          <w:tab w:val="left" w:pos="1557"/>
        </w:tabs>
        <w:spacing w:after="0" w:line="478" w:lineRule="exact"/>
        <w:ind w:left="760" w:firstLine="0"/>
        <w:jc w:val="left"/>
      </w:pPr>
      <w:r>
        <w:t>Порядок проведения регионального этапа Конкурса устанавливает: сроки проведения регионального этапа Конкурса;</w:t>
      </w:r>
    </w:p>
    <w:p w:rsidR="0085059E" w:rsidRDefault="00100F03">
      <w:pPr>
        <w:pStyle w:val="20"/>
        <w:shd w:val="clear" w:color="auto" w:fill="auto"/>
        <w:spacing w:after="0" w:line="478" w:lineRule="exact"/>
        <w:ind w:left="760" w:firstLine="0"/>
        <w:jc w:val="both"/>
      </w:pPr>
      <w:r>
        <w:t>процедуры и формы регистрации, утверждения состава участников регионального этапа Конкурса;</w:t>
      </w:r>
    </w:p>
    <w:p w:rsidR="0085059E" w:rsidRDefault="00100F03">
      <w:pPr>
        <w:pStyle w:val="20"/>
        <w:shd w:val="clear" w:color="auto" w:fill="auto"/>
        <w:spacing w:after="0" w:line="478" w:lineRule="exact"/>
        <w:ind w:left="760" w:firstLine="0"/>
        <w:jc w:val="left"/>
      </w:pPr>
      <w:r>
        <w:t>процедуру утверждения состава жюри регионального этапа Конкурса; процедуры технической и содержательной экспертизы и оценивания конкурсных материалов, подведения итогов регионального этапа Конкурса; процедуру отбора кандидатур для участия в федеральном этапе Конкурса.</w:t>
      </w:r>
    </w:p>
    <w:p w:rsidR="0085059E" w:rsidRDefault="00100F03">
      <w:pPr>
        <w:pStyle w:val="20"/>
        <w:numPr>
          <w:ilvl w:val="2"/>
          <w:numId w:val="1"/>
        </w:numPr>
        <w:shd w:val="clear" w:color="auto" w:fill="auto"/>
        <w:tabs>
          <w:tab w:val="left" w:pos="1557"/>
        </w:tabs>
        <w:spacing w:after="0" w:line="478" w:lineRule="exact"/>
        <w:ind w:left="760" w:firstLine="0"/>
        <w:jc w:val="both"/>
      </w:pPr>
      <w:r>
        <w:t>Для взаимодействия с Оператором Конкурса назначаются региональные</w:t>
      </w:r>
    </w:p>
    <w:p w:rsidR="0085059E" w:rsidRDefault="00100F03">
      <w:pPr>
        <w:pStyle w:val="20"/>
        <w:shd w:val="clear" w:color="auto" w:fill="auto"/>
        <w:spacing w:after="0" w:line="442" w:lineRule="exact"/>
        <w:ind w:firstLine="0"/>
        <w:jc w:val="both"/>
      </w:pPr>
      <w:r>
        <w:t>координаторы - лица, уполномоченные органом исполнительной власти субъекта Российской Федерации, осуществляющим государственное управление в сфере образования.</w:t>
      </w:r>
    </w:p>
    <w:p w:rsidR="0085059E" w:rsidRDefault="00100F03">
      <w:pPr>
        <w:pStyle w:val="20"/>
        <w:shd w:val="clear" w:color="auto" w:fill="auto"/>
        <w:spacing w:after="0" w:line="485" w:lineRule="exact"/>
        <w:ind w:firstLine="760"/>
        <w:jc w:val="both"/>
      </w:pPr>
      <w:r>
        <w:t xml:space="preserve">Сведения о региональных координаторах предоставляются Оператору Конкурса в срок до 25 марта 2023 года на адрес электронной почты </w:t>
      </w:r>
      <w:hyperlink r:id="rId10" w:history="1">
        <w:r>
          <w:rPr>
            <w:rStyle w:val="a3"/>
          </w:rPr>
          <w:t>vkkr@apkpro.ru</w:t>
        </w:r>
      </w:hyperlink>
      <w:r w:rsidRPr="00D976A7">
        <w:rPr>
          <w:rStyle w:val="22"/>
          <w:lang w:val="ru-RU"/>
        </w:rPr>
        <w:t xml:space="preserve"> </w:t>
      </w:r>
      <w:r>
        <w:t>(Приложение № 2).</w:t>
      </w:r>
    </w:p>
    <w:p w:rsidR="0085059E" w:rsidRDefault="00100F03">
      <w:pPr>
        <w:pStyle w:val="20"/>
        <w:shd w:val="clear" w:color="auto" w:fill="auto"/>
        <w:tabs>
          <w:tab w:val="left" w:pos="4235"/>
        </w:tabs>
        <w:spacing w:after="0" w:line="485" w:lineRule="exact"/>
        <w:ind w:firstLine="760"/>
        <w:jc w:val="both"/>
      </w:pPr>
      <w:r>
        <w:t>Функции регионального координатора для участников организаций федерального подчинения:</w:t>
      </w:r>
      <w:r>
        <w:tab/>
        <w:t>школ Министерства иностранных дел</w:t>
      </w:r>
    </w:p>
    <w:p w:rsidR="0085059E" w:rsidRDefault="00100F03">
      <w:pPr>
        <w:pStyle w:val="20"/>
        <w:shd w:val="clear" w:color="auto" w:fill="auto"/>
        <w:spacing w:after="0" w:line="485" w:lineRule="exact"/>
        <w:ind w:firstLine="0"/>
        <w:jc w:val="both"/>
      </w:pPr>
      <w:r>
        <w:lastRenderedPageBreak/>
        <w:t>Российской Федерации и федеральных детских центров, выполняет Оператор Конкурса.</w:t>
      </w:r>
    </w:p>
    <w:p w:rsidR="0085059E" w:rsidRDefault="00100F03">
      <w:pPr>
        <w:pStyle w:val="20"/>
        <w:numPr>
          <w:ilvl w:val="2"/>
          <w:numId w:val="1"/>
        </w:numPr>
        <w:shd w:val="clear" w:color="auto" w:fill="auto"/>
        <w:tabs>
          <w:tab w:val="left" w:pos="1669"/>
        </w:tabs>
        <w:spacing w:after="0" w:line="478" w:lineRule="exact"/>
        <w:ind w:firstLine="760"/>
        <w:jc w:val="both"/>
      </w:pPr>
      <w:r>
        <w:t>Конкурсный отбор методических разработок воспитательных мероприятий на региональном этапе включает:</w:t>
      </w:r>
    </w:p>
    <w:p w:rsidR="0085059E" w:rsidRDefault="00100F03">
      <w:pPr>
        <w:pStyle w:val="20"/>
        <w:shd w:val="clear" w:color="auto" w:fill="auto"/>
        <w:spacing w:after="0" w:line="478" w:lineRule="exact"/>
        <w:ind w:firstLine="760"/>
        <w:jc w:val="both"/>
      </w:pPr>
      <w:r>
        <w:t>техническую экспертизу на плагиат и на соответствие требованиям настоящего Положения, в том числе соответствие тематическим направлениям Конкурса (п. 3.4), требованиям к оформлению конкурсных материалов;</w:t>
      </w:r>
    </w:p>
    <w:p w:rsidR="0085059E" w:rsidRDefault="00100F03">
      <w:pPr>
        <w:pStyle w:val="20"/>
        <w:shd w:val="clear" w:color="auto" w:fill="auto"/>
        <w:spacing w:after="0" w:line="478" w:lineRule="exact"/>
        <w:ind w:firstLine="760"/>
        <w:jc w:val="both"/>
      </w:pPr>
      <w:r>
        <w:t>содержательную экспертизу согласно критериям и показателям, установленным настоящим Положением (п. 5.1).</w:t>
      </w:r>
    </w:p>
    <w:p w:rsidR="0085059E" w:rsidRDefault="00100F03">
      <w:pPr>
        <w:pStyle w:val="20"/>
        <w:shd w:val="clear" w:color="auto" w:fill="auto"/>
        <w:tabs>
          <w:tab w:val="left" w:pos="1669"/>
          <w:tab w:val="left" w:pos="4235"/>
        </w:tabs>
        <w:spacing w:after="0" w:line="478" w:lineRule="exact"/>
        <w:ind w:firstLine="760"/>
        <w:jc w:val="both"/>
      </w:pPr>
      <w:r>
        <w:t>Конкурсные материалы, не соответствующие формату Конкурса, требованиям настоящего Положения, а также имеющие более 25% некорректных заимствований, считаются</w:t>
      </w:r>
      <w:r>
        <w:tab/>
        <w:t>не прошедшими</w:t>
      </w:r>
      <w:r>
        <w:tab/>
        <w:t>техническую экспертизу, не допускаются</w:t>
      </w:r>
    </w:p>
    <w:p w:rsidR="0085059E" w:rsidRDefault="00100F03">
      <w:pPr>
        <w:pStyle w:val="20"/>
        <w:shd w:val="clear" w:color="auto" w:fill="auto"/>
        <w:spacing w:after="0" w:line="478" w:lineRule="exact"/>
        <w:ind w:firstLine="0"/>
        <w:jc w:val="both"/>
      </w:pPr>
      <w:r>
        <w:t>к содержательной экспертизе и отклоняются от дальнейшего участия в Конкурсе. Участники, чьи конкурсные материалы не прошли техническую экспертизу, не получают сертификат участника Конкурса.</w:t>
      </w:r>
    </w:p>
    <w:p w:rsidR="0085059E" w:rsidRDefault="00100F03">
      <w:pPr>
        <w:pStyle w:val="20"/>
        <w:numPr>
          <w:ilvl w:val="2"/>
          <w:numId w:val="1"/>
        </w:numPr>
        <w:shd w:val="clear" w:color="auto" w:fill="auto"/>
        <w:tabs>
          <w:tab w:val="left" w:pos="1493"/>
        </w:tabs>
        <w:spacing w:after="0" w:line="478" w:lineRule="exact"/>
        <w:ind w:firstLine="760"/>
        <w:jc w:val="both"/>
      </w:pPr>
      <w:r>
        <w:t>По итогам регионального конкурсного отбора на федеральный этап Конкурса от каждого субъекта Российской Федерации направляется не более 5 (пяти) индивидуальных методических разработок участников, набравших наибольшее количество баллов.</w:t>
      </w:r>
    </w:p>
    <w:p w:rsidR="0085059E" w:rsidRDefault="00100F03">
      <w:pPr>
        <w:pStyle w:val="20"/>
        <w:numPr>
          <w:ilvl w:val="2"/>
          <w:numId w:val="1"/>
        </w:numPr>
        <w:shd w:val="clear" w:color="auto" w:fill="auto"/>
        <w:spacing w:after="0" w:line="478" w:lineRule="exact"/>
        <w:ind w:firstLine="760"/>
        <w:jc w:val="both"/>
      </w:pPr>
      <w:r>
        <w:t xml:space="preserve"> Списки участников федерального этапа Конкурса от субъектов Российской Федерации направляются региональными координаторами Оператору Конкурса не позднее 22 мая 2023 года на адрес электронной почты </w:t>
      </w:r>
      <w:hyperlink r:id="rId11" w:history="1">
        <w:r>
          <w:rPr>
            <w:rStyle w:val="a3"/>
          </w:rPr>
          <w:t>vkkr@apkpro.ru</w:t>
        </w:r>
      </w:hyperlink>
      <w:r w:rsidRPr="00D976A7">
        <w:rPr>
          <w:rStyle w:val="22"/>
          <w:lang w:val="ru-RU"/>
        </w:rPr>
        <w:t xml:space="preserve"> </w:t>
      </w:r>
      <w:r>
        <w:t>(Приложение № 3).</w:t>
      </w:r>
    </w:p>
    <w:p w:rsidR="0085059E" w:rsidRDefault="00100F03">
      <w:pPr>
        <w:pStyle w:val="20"/>
        <w:numPr>
          <w:ilvl w:val="2"/>
          <w:numId w:val="1"/>
        </w:numPr>
        <w:shd w:val="clear" w:color="auto" w:fill="auto"/>
        <w:tabs>
          <w:tab w:val="left" w:pos="1714"/>
        </w:tabs>
        <w:spacing w:after="0" w:line="480" w:lineRule="exact"/>
        <w:ind w:firstLine="760"/>
        <w:jc w:val="both"/>
      </w:pPr>
      <w:r>
        <w:t>Оператор Конкурса обеспечивает техническую возможность для размещения конкурсных материалов участников федерального этапа в личных кабинетах на официальном сайте Конкурса на основании предоставленных списков.</w:t>
      </w:r>
    </w:p>
    <w:p w:rsidR="0085059E" w:rsidRDefault="00100F03">
      <w:pPr>
        <w:pStyle w:val="20"/>
        <w:numPr>
          <w:ilvl w:val="1"/>
          <w:numId w:val="1"/>
        </w:numPr>
        <w:shd w:val="clear" w:color="auto" w:fill="auto"/>
        <w:tabs>
          <w:tab w:val="left" w:pos="1310"/>
        </w:tabs>
        <w:spacing w:after="0" w:line="480" w:lineRule="exact"/>
        <w:ind w:firstLine="760"/>
        <w:jc w:val="both"/>
      </w:pPr>
      <w:r>
        <w:t>На федеральном этапе проводится заключительный конкурсный отбор методических разработок воспитательных мероприятий, включающий следующую последовательность действий:</w:t>
      </w:r>
    </w:p>
    <w:p w:rsidR="0085059E" w:rsidRDefault="00100F03">
      <w:pPr>
        <w:pStyle w:val="20"/>
        <w:shd w:val="clear" w:color="auto" w:fill="auto"/>
        <w:spacing w:after="0" w:line="480" w:lineRule="exact"/>
        <w:ind w:firstLine="760"/>
        <w:jc w:val="both"/>
      </w:pPr>
      <w:r>
        <w:t xml:space="preserve">с 23 по 30 мая 2023 года - организационно-техническая подготовка </w:t>
      </w:r>
      <w:r>
        <w:lastRenderedPageBreak/>
        <w:t>федерального этапа Оператором Конкурса, формирование списков участников и состава жюри;</w:t>
      </w:r>
    </w:p>
    <w:p w:rsidR="0085059E" w:rsidRDefault="00100F03">
      <w:pPr>
        <w:pStyle w:val="20"/>
        <w:shd w:val="clear" w:color="auto" w:fill="auto"/>
        <w:spacing w:after="0" w:line="480" w:lineRule="exact"/>
        <w:ind w:firstLine="760"/>
        <w:jc w:val="both"/>
      </w:pPr>
      <w:r>
        <w:t>с 01 по 9 июня 2023 года - регистрация Оператором Конкурса участников федерального этапа и размещение участниками конкурсных материалов на официальном сайте Конкурса. Организационное сопровождение размещения конкурсных материалов участников осуществляет региональный координатор;</w:t>
      </w:r>
    </w:p>
    <w:p w:rsidR="0085059E" w:rsidRDefault="00100F03">
      <w:pPr>
        <w:pStyle w:val="20"/>
        <w:shd w:val="clear" w:color="auto" w:fill="auto"/>
        <w:spacing w:after="0" w:line="480" w:lineRule="exact"/>
        <w:ind w:firstLine="760"/>
        <w:jc w:val="both"/>
      </w:pPr>
      <w:r>
        <w:t>с 10 по 30 июня 2023 года - техническая экспертиза конкурсных материалов федерального этапа, включающая проверку на плагиат и соответствие требованиям настоящего Положения, требованиям к оформлению конкурсных материалов;</w:t>
      </w:r>
    </w:p>
    <w:p w:rsidR="0085059E" w:rsidRDefault="00100F03">
      <w:pPr>
        <w:pStyle w:val="20"/>
        <w:shd w:val="clear" w:color="auto" w:fill="auto"/>
        <w:spacing w:after="0" w:line="480" w:lineRule="exact"/>
        <w:ind w:firstLine="760"/>
        <w:jc w:val="both"/>
      </w:pPr>
      <w:r>
        <w:t>с 03 по 31 июля 2023 года - содержательная экспертиза конкурсных материалов федерального этапа, включающая оценивание конкурсных материалов; формирование рейтингового списка участников Конкурса по итогам независимой профессиональной оценки;</w:t>
      </w:r>
    </w:p>
    <w:p w:rsidR="0085059E" w:rsidRDefault="00100F03">
      <w:pPr>
        <w:pStyle w:val="20"/>
        <w:shd w:val="clear" w:color="auto" w:fill="auto"/>
        <w:spacing w:after="182" w:line="480" w:lineRule="exact"/>
        <w:ind w:firstLine="760"/>
        <w:jc w:val="both"/>
      </w:pPr>
      <w:r>
        <w:t>с 01 по 14 августа 2023 года - подведение итогов Конкурса, утверждение результатов Учредителем Конкурса.</w:t>
      </w:r>
    </w:p>
    <w:p w:rsidR="0085059E" w:rsidRDefault="00100F03">
      <w:pPr>
        <w:pStyle w:val="10"/>
        <w:keepNext/>
        <w:keepLines/>
        <w:numPr>
          <w:ilvl w:val="0"/>
          <w:numId w:val="1"/>
        </w:numPr>
        <w:shd w:val="clear" w:color="auto" w:fill="auto"/>
        <w:tabs>
          <w:tab w:val="left" w:pos="1617"/>
        </w:tabs>
        <w:spacing w:after="0" w:line="478" w:lineRule="exact"/>
        <w:ind w:left="1280" w:firstLine="0"/>
        <w:jc w:val="both"/>
      </w:pPr>
      <w:bookmarkStart w:id="3" w:name="bookmark3"/>
      <w:r>
        <w:t>Условия участия, требования к материалам и документам</w:t>
      </w:r>
      <w:bookmarkEnd w:id="3"/>
    </w:p>
    <w:p w:rsidR="0085059E" w:rsidRDefault="00100F03">
      <w:pPr>
        <w:pStyle w:val="20"/>
        <w:numPr>
          <w:ilvl w:val="1"/>
          <w:numId w:val="1"/>
        </w:numPr>
        <w:shd w:val="clear" w:color="auto" w:fill="auto"/>
        <w:tabs>
          <w:tab w:val="left" w:pos="1310"/>
        </w:tabs>
        <w:spacing w:after="0" w:line="478" w:lineRule="exact"/>
        <w:ind w:firstLine="760"/>
        <w:jc w:val="both"/>
      </w:pPr>
      <w:r>
        <w:t>Участниками Конкурса являются выполняющие функции классного руководителя педагогические работники общеобразовательных организаций, кураторы групп профессиональных образовательных организаций, реализующих общеобразовательные программы на территории Российской Федерации, школ Министерства иностранных дел Российской Федерации, независимо от их организационно-правовой формы, федеральных детских центров: «Артек», «Орленок», «Смена» и «Океан».</w:t>
      </w:r>
    </w:p>
    <w:p w:rsidR="0085059E" w:rsidRDefault="00100F03">
      <w:pPr>
        <w:pStyle w:val="20"/>
        <w:numPr>
          <w:ilvl w:val="1"/>
          <w:numId w:val="1"/>
        </w:numPr>
        <w:shd w:val="clear" w:color="auto" w:fill="auto"/>
        <w:tabs>
          <w:tab w:val="left" w:pos="1328"/>
        </w:tabs>
        <w:spacing w:after="0" w:line="478" w:lineRule="exact"/>
        <w:ind w:firstLine="760"/>
        <w:jc w:val="both"/>
      </w:pPr>
      <w:r>
        <w:t>Требования к конкурсным материалам и документам.</w:t>
      </w:r>
    </w:p>
    <w:p w:rsidR="0085059E" w:rsidRDefault="00100F03">
      <w:pPr>
        <w:pStyle w:val="20"/>
        <w:shd w:val="clear" w:color="auto" w:fill="auto"/>
        <w:spacing w:after="0" w:line="478" w:lineRule="exact"/>
        <w:ind w:firstLine="760"/>
        <w:jc w:val="both"/>
      </w:pPr>
      <w:r>
        <w:t>В состав конкурсных материалов и документов, представляемых на федеральный этап, входят:</w:t>
      </w:r>
    </w:p>
    <w:p w:rsidR="0085059E" w:rsidRDefault="00100F03">
      <w:pPr>
        <w:pStyle w:val="20"/>
        <w:shd w:val="clear" w:color="auto" w:fill="auto"/>
        <w:spacing w:after="0" w:line="478" w:lineRule="exact"/>
        <w:ind w:left="760" w:right="2780" w:firstLine="0"/>
        <w:jc w:val="left"/>
      </w:pPr>
      <w:r>
        <w:t>методическая разработка воспитательного мероприятия; информационная карта участника;</w:t>
      </w:r>
    </w:p>
    <w:p w:rsidR="0085059E" w:rsidRDefault="00100F03">
      <w:pPr>
        <w:pStyle w:val="20"/>
        <w:shd w:val="clear" w:color="auto" w:fill="auto"/>
        <w:spacing w:after="0" w:line="478" w:lineRule="exact"/>
        <w:ind w:firstLine="760"/>
        <w:jc w:val="left"/>
      </w:pPr>
      <w:r>
        <w:t xml:space="preserve">скан-копия согласия на обработку и хранение персональных данных; скан-копия </w:t>
      </w:r>
      <w:r>
        <w:lastRenderedPageBreak/>
        <w:t>согласия с условиями лицензионного договора о предоставлении права использования результатов интеллектуальной деятельности Оператору Конкурса.</w:t>
      </w:r>
    </w:p>
    <w:p w:rsidR="0085059E" w:rsidRDefault="00100F03">
      <w:pPr>
        <w:pStyle w:val="20"/>
        <w:shd w:val="clear" w:color="auto" w:fill="auto"/>
        <w:spacing w:after="0" w:line="478" w:lineRule="exact"/>
        <w:ind w:firstLine="760"/>
        <w:jc w:val="both"/>
      </w:pPr>
      <w:r>
        <w:t>Все материалы и документы размещаются участником на официальном сайте Конкурса в открытом для него личном кабинете.</w:t>
      </w:r>
    </w:p>
    <w:p w:rsidR="0085059E" w:rsidRDefault="00100F03">
      <w:pPr>
        <w:pStyle w:val="20"/>
        <w:numPr>
          <w:ilvl w:val="1"/>
          <w:numId w:val="1"/>
        </w:numPr>
        <w:shd w:val="clear" w:color="auto" w:fill="auto"/>
        <w:tabs>
          <w:tab w:val="left" w:pos="1430"/>
        </w:tabs>
        <w:spacing w:after="0" w:line="478" w:lineRule="exact"/>
        <w:ind w:firstLine="760"/>
        <w:jc w:val="both"/>
      </w:pPr>
      <w:r>
        <w:t>Методическая разработка представляет собой структурированное описание воспитательного мероприятия, соответствующее требованиям Приложения № 4 настоящего Положения.</w:t>
      </w:r>
    </w:p>
    <w:p w:rsidR="0085059E" w:rsidRDefault="00100F03">
      <w:pPr>
        <w:pStyle w:val="20"/>
        <w:numPr>
          <w:ilvl w:val="1"/>
          <w:numId w:val="1"/>
        </w:numPr>
        <w:shd w:val="clear" w:color="auto" w:fill="auto"/>
        <w:tabs>
          <w:tab w:val="left" w:pos="1288"/>
        </w:tabs>
        <w:spacing w:after="0" w:line="478" w:lineRule="exact"/>
        <w:ind w:firstLine="760"/>
        <w:jc w:val="both"/>
      </w:pPr>
      <w:r>
        <w:t>Тематические направления представляемых на Конкурс методических разработок воспитательных мероприятий (далее - тематические направления):</w:t>
      </w:r>
    </w:p>
    <w:p w:rsidR="0085059E" w:rsidRDefault="00100F03">
      <w:pPr>
        <w:pStyle w:val="20"/>
        <w:shd w:val="clear" w:color="auto" w:fill="auto"/>
        <w:spacing w:after="0" w:line="478" w:lineRule="exact"/>
        <w:ind w:left="760" w:right="4380" w:firstLine="0"/>
        <w:jc w:val="left"/>
      </w:pPr>
      <w:r>
        <w:t>гражданское и патриотическое воспитание; духовное и нравственное воспитание; приобщение к культурному наследию;</w:t>
      </w:r>
    </w:p>
    <w:p w:rsidR="0085059E" w:rsidRDefault="00100F03">
      <w:pPr>
        <w:pStyle w:val="20"/>
        <w:shd w:val="clear" w:color="auto" w:fill="auto"/>
        <w:spacing w:after="0" w:line="478" w:lineRule="exact"/>
        <w:ind w:firstLine="760"/>
        <w:jc w:val="both"/>
      </w:pPr>
      <w:r>
        <w:t>популяризация традиционных российских нравственных и семейных ценностей;</w:t>
      </w:r>
    </w:p>
    <w:p w:rsidR="0085059E" w:rsidRDefault="00100F03">
      <w:pPr>
        <w:pStyle w:val="20"/>
        <w:shd w:val="clear" w:color="auto" w:fill="auto"/>
        <w:spacing w:after="0" w:line="470" w:lineRule="exact"/>
        <w:ind w:left="760" w:right="2300" w:firstLine="0"/>
        <w:jc w:val="both"/>
      </w:pPr>
      <w:r>
        <w:t>физическое воспитание и формирование культуры здоровья; трудовое воспитание и профессиональное самоопределение; экологическое воспитание;</w:t>
      </w:r>
    </w:p>
    <w:p w:rsidR="0085059E" w:rsidRDefault="00100F03">
      <w:pPr>
        <w:pStyle w:val="20"/>
        <w:shd w:val="clear" w:color="auto" w:fill="auto"/>
        <w:spacing w:after="0" w:line="478" w:lineRule="exact"/>
        <w:ind w:firstLine="760"/>
        <w:jc w:val="both"/>
      </w:pPr>
      <w:r>
        <w:t>популяризация профессии учителя и наставничества в системе образования России.</w:t>
      </w:r>
    </w:p>
    <w:p w:rsidR="0085059E" w:rsidRDefault="00100F03">
      <w:pPr>
        <w:pStyle w:val="20"/>
        <w:shd w:val="clear" w:color="auto" w:fill="auto"/>
        <w:spacing w:after="0" w:line="478" w:lineRule="exact"/>
        <w:ind w:firstLine="760"/>
        <w:jc w:val="both"/>
      </w:pPr>
      <w:r>
        <w:t>Тему воспитательного мероприятия методической разработки участник</w:t>
      </w:r>
    </w:p>
    <w:p w:rsidR="0085059E" w:rsidRDefault="00100F03">
      <w:pPr>
        <w:pStyle w:val="20"/>
        <w:shd w:val="clear" w:color="auto" w:fill="auto"/>
        <w:spacing w:after="0" w:line="396" w:lineRule="exact"/>
        <w:ind w:firstLine="0"/>
        <w:jc w:val="both"/>
      </w:pPr>
      <w:r>
        <w:t xml:space="preserve">Конкурса формулирует самостоятельно в соответствии с выбранным тематическим </w:t>
      </w:r>
      <w:r>
        <w:rPr>
          <w:rStyle w:val="213pt"/>
        </w:rPr>
        <w:t>направлением.</w:t>
      </w:r>
    </w:p>
    <w:p w:rsidR="0085059E" w:rsidRDefault="00100F03">
      <w:pPr>
        <w:pStyle w:val="20"/>
        <w:numPr>
          <w:ilvl w:val="1"/>
          <w:numId w:val="1"/>
        </w:numPr>
        <w:shd w:val="clear" w:color="auto" w:fill="auto"/>
        <w:tabs>
          <w:tab w:val="left" w:pos="1280"/>
        </w:tabs>
        <w:spacing w:after="0" w:line="480" w:lineRule="exact"/>
        <w:ind w:firstLine="760"/>
        <w:jc w:val="both"/>
      </w:pPr>
      <w:r>
        <w:t>Методическая разработка воспитательного мероприятия размещается участником в личном кабинете в двух форматах:</w:t>
      </w:r>
    </w:p>
    <w:p w:rsidR="0085059E" w:rsidRDefault="00100F03">
      <w:pPr>
        <w:pStyle w:val="20"/>
        <w:shd w:val="clear" w:color="auto" w:fill="auto"/>
        <w:spacing w:after="0" w:line="480" w:lineRule="exact"/>
        <w:ind w:firstLine="760"/>
        <w:jc w:val="both"/>
      </w:pPr>
      <w:r>
        <w:t xml:space="preserve">в формате </w:t>
      </w:r>
      <w:r>
        <w:rPr>
          <w:lang w:val="en-US" w:eastAsia="en-US" w:bidi="en-US"/>
        </w:rPr>
        <w:t>PDF</w:t>
      </w:r>
      <w:r w:rsidRPr="00D976A7">
        <w:rPr>
          <w:lang w:eastAsia="en-US" w:bidi="en-US"/>
        </w:rPr>
        <w:t xml:space="preserve">: </w:t>
      </w:r>
      <w:r>
        <w:t>титульная страница, оформленная в соответствии с требованиями Приложения № 5, и текст без титульной страницы;</w:t>
      </w:r>
    </w:p>
    <w:p w:rsidR="0085059E" w:rsidRDefault="00100F03">
      <w:pPr>
        <w:pStyle w:val="20"/>
        <w:shd w:val="clear" w:color="auto" w:fill="auto"/>
        <w:spacing w:after="0" w:line="480" w:lineRule="exact"/>
        <w:ind w:firstLine="760"/>
        <w:jc w:val="both"/>
      </w:pPr>
      <w:r>
        <w:t xml:space="preserve">в формате </w:t>
      </w:r>
      <w:r>
        <w:rPr>
          <w:lang w:val="en-US" w:eastAsia="en-US" w:bidi="en-US"/>
        </w:rPr>
        <w:t>Word</w:t>
      </w:r>
      <w:r w:rsidRPr="00D976A7">
        <w:rPr>
          <w:lang w:eastAsia="en-US" w:bidi="en-US"/>
        </w:rPr>
        <w:t xml:space="preserve"> (</w:t>
      </w:r>
      <w:r>
        <w:rPr>
          <w:lang w:val="en-US" w:eastAsia="en-US" w:bidi="en-US"/>
        </w:rPr>
        <w:t>doc</w:t>
      </w:r>
      <w:r w:rsidRPr="00D976A7">
        <w:rPr>
          <w:lang w:eastAsia="en-US" w:bidi="en-US"/>
        </w:rPr>
        <w:t xml:space="preserve"> </w:t>
      </w:r>
      <w:r>
        <w:t xml:space="preserve">или </w:t>
      </w:r>
      <w:proofErr w:type="spellStart"/>
      <w:r>
        <w:rPr>
          <w:lang w:val="en-US" w:eastAsia="en-US" w:bidi="en-US"/>
        </w:rPr>
        <w:t>docx</w:t>
      </w:r>
      <w:proofErr w:type="spellEnd"/>
      <w:r w:rsidRPr="00D976A7">
        <w:rPr>
          <w:lang w:eastAsia="en-US" w:bidi="en-US"/>
        </w:rPr>
        <w:t xml:space="preserve">): </w:t>
      </w:r>
      <w:r>
        <w:t>текст с титульной страницей.</w:t>
      </w:r>
    </w:p>
    <w:p w:rsidR="0085059E" w:rsidRDefault="00100F03">
      <w:pPr>
        <w:pStyle w:val="20"/>
        <w:shd w:val="clear" w:color="auto" w:fill="auto"/>
        <w:spacing w:after="0" w:line="480" w:lineRule="exact"/>
        <w:ind w:firstLine="760"/>
        <w:jc w:val="both"/>
      </w:pPr>
      <w:r>
        <w:t xml:space="preserve">Методическая разработка может включать фотографии, </w:t>
      </w:r>
      <w:proofErr w:type="spellStart"/>
      <w:r>
        <w:t>инфографику</w:t>
      </w:r>
      <w:proofErr w:type="spellEnd"/>
      <w:r>
        <w:t xml:space="preserve"> и гиперссылки.</w:t>
      </w:r>
    </w:p>
    <w:p w:rsidR="0085059E" w:rsidRDefault="00100F03">
      <w:pPr>
        <w:pStyle w:val="20"/>
        <w:shd w:val="clear" w:color="auto" w:fill="auto"/>
        <w:spacing w:after="0" w:line="480" w:lineRule="exact"/>
        <w:ind w:firstLine="760"/>
        <w:jc w:val="both"/>
      </w:pPr>
      <w:r>
        <w:t xml:space="preserve">В качестве приложения к методической разработке на Конкурс может быть представлен один дополнительный материал в формате </w:t>
      </w:r>
      <w:r>
        <w:rPr>
          <w:lang w:val="en-US" w:eastAsia="en-US" w:bidi="en-US"/>
        </w:rPr>
        <w:t>PDF</w:t>
      </w:r>
      <w:r w:rsidRPr="00D976A7">
        <w:rPr>
          <w:lang w:eastAsia="en-US" w:bidi="en-US"/>
        </w:rPr>
        <w:t xml:space="preserve"> </w:t>
      </w:r>
      <w:r>
        <w:t xml:space="preserve">(презентация до 15 </w:t>
      </w:r>
      <w:r>
        <w:lastRenderedPageBreak/>
        <w:t xml:space="preserve">слайдов, фотоматериалы, </w:t>
      </w:r>
      <w:proofErr w:type="spellStart"/>
      <w:r>
        <w:t>инфографика</w:t>
      </w:r>
      <w:proofErr w:type="spellEnd"/>
      <w:r>
        <w:t>). Видео- и аудиоматериалы в качестве приложения не принимаются.</w:t>
      </w:r>
    </w:p>
    <w:p w:rsidR="0085059E" w:rsidRDefault="00100F03">
      <w:pPr>
        <w:pStyle w:val="20"/>
        <w:shd w:val="clear" w:color="auto" w:fill="auto"/>
        <w:spacing w:after="0" w:line="480" w:lineRule="exact"/>
        <w:ind w:firstLine="760"/>
        <w:jc w:val="both"/>
      </w:pPr>
      <w:r>
        <w:t>Объем методической разработки не должен превышать 20 страниц, включая титульную страницу.</w:t>
      </w:r>
    </w:p>
    <w:p w:rsidR="0085059E" w:rsidRDefault="00100F03">
      <w:pPr>
        <w:pStyle w:val="20"/>
        <w:shd w:val="clear" w:color="auto" w:fill="auto"/>
        <w:spacing w:after="0" w:line="480" w:lineRule="exact"/>
        <w:ind w:firstLine="760"/>
        <w:jc w:val="both"/>
      </w:pPr>
      <w:r>
        <w:t xml:space="preserve">Требования к оформлению: верхнее поле - 2 см, нижнее - 2 см, левое - 3 см, правое - 1,5 см; полуторный интервал; выравнивание по ширине; шрифт </w:t>
      </w:r>
      <w:r>
        <w:rPr>
          <w:lang w:val="en-US" w:eastAsia="en-US" w:bidi="en-US"/>
        </w:rPr>
        <w:t>Times</w:t>
      </w:r>
      <w:r w:rsidRPr="00D976A7">
        <w:rPr>
          <w:lang w:eastAsia="en-US" w:bidi="en-US"/>
        </w:rPr>
        <w:t xml:space="preserve"> </w:t>
      </w:r>
      <w:r>
        <w:rPr>
          <w:lang w:val="en-US" w:eastAsia="en-US" w:bidi="en-US"/>
        </w:rPr>
        <w:t>New</w:t>
      </w:r>
      <w:r w:rsidRPr="00D976A7">
        <w:rPr>
          <w:lang w:eastAsia="en-US" w:bidi="en-US"/>
        </w:rPr>
        <w:t xml:space="preserve"> </w:t>
      </w:r>
      <w:r>
        <w:rPr>
          <w:lang w:val="en-US" w:eastAsia="en-US" w:bidi="en-US"/>
        </w:rPr>
        <w:t>Roman</w:t>
      </w:r>
      <w:r w:rsidRPr="00D976A7">
        <w:rPr>
          <w:lang w:eastAsia="en-US" w:bidi="en-US"/>
        </w:rPr>
        <w:t xml:space="preserve">; </w:t>
      </w:r>
      <w:r>
        <w:t>размер шрифта - 14.</w:t>
      </w:r>
    </w:p>
    <w:p w:rsidR="0085059E" w:rsidRDefault="00100F03">
      <w:pPr>
        <w:pStyle w:val="20"/>
        <w:numPr>
          <w:ilvl w:val="1"/>
          <w:numId w:val="1"/>
        </w:numPr>
        <w:shd w:val="clear" w:color="auto" w:fill="auto"/>
        <w:tabs>
          <w:tab w:val="left" w:pos="1280"/>
        </w:tabs>
        <w:spacing w:after="182" w:line="480" w:lineRule="exact"/>
        <w:ind w:firstLine="760"/>
        <w:jc w:val="both"/>
      </w:pPr>
      <w:r>
        <w:t>Оператор Конкурса оставляет за собой право использовать конкурсные материалы в некоммерческих целях с обязательным указанием авторства работ на основе согласия участников Конкурса.</w:t>
      </w:r>
    </w:p>
    <w:p w:rsidR="0085059E" w:rsidRDefault="00100F03">
      <w:pPr>
        <w:pStyle w:val="10"/>
        <w:keepNext/>
        <w:keepLines/>
        <w:numPr>
          <w:ilvl w:val="0"/>
          <w:numId w:val="1"/>
        </w:numPr>
        <w:shd w:val="clear" w:color="auto" w:fill="auto"/>
        <w:tabs>
          <w:tab w:val="left" w:pos="4303"/>
        </w:tabs>
        <w:spacing w:after="0" w:line="478" w:lineRule="exact"/>
        <w:ind w:left="3940" w:firstLine="0"/>
        <w:jc w:val="both"/>
      </w:pPr>
      <w:bookmarkStart w:id="4" w:name="bookmark4"/>
      <w:r>
        <w:t>Жюри Конкурса</w:t>
      </w:r>
      <w:bookmarkEnd w:id="4"/>
    </w:p>
    <w:p w:rsidR="0085059E" w:rsidRDefault="00100F03">
      <w:pPr>
        <w:pStyle w:val="20"/>
        <w:numPr>
          <w:ilvl w:val="1"/>
          <w:numId w:val="1"/>
        </w:numPr>
        <w:shd w:val="clear" w:color="auto" w:fill="auto"/>
        <w:tabs>
          <w:tab w:val="left" w:pos="1275"/>
        </w:tabs>
        <w:spacing w:after="0" w:line="478" w:lineRule="exact"/>
        <w:ind w:firstLine="760"/>
        <w:jc w:val="both"/>
      </w:pPr>
      <w:r>
        <w:t>Для содержательного оценивания конкурсных работ на федеральном этапе Оператор Конкурса формирует жюри Конкурса.</w:t>
      </w:r>
    </w:p>
    <w:p w:rsidR="0085059E" w:rsidRDefault="00100F03">
      <w:pPr>
        <w:pStyle w:val="20"/>
        <w:numPr>
          <w:ilvl w:val="1"/>
          <w:numId w:val="1"/>
        </w:numPr>
        <w:shd w:val="clear" w:color="auto" w:fill="auto"/>
        <w:tabs>
          <w:tab w:val="left" w:pos="1547"/>
        </w:tabs>
        <w:spacing w:after="0" w:line="478" w:lineRule="exact"/>
        <w:ind w:firstLine="760"/>
        <w:jc w:val="both"/>
      </w:pPr>
      <w:r>
        <w:t>Жюри формируется из кандидатов, делегируемых органами</w:t>
      </w:r>
    </w:p>
    <w:p w:rsidR="0085059E" w:rsidRDefault="00100F03">
      <w:pPr>
        <w:pStyle w:val="20"/>
        <w:shd w:val="clear" w:color="auto" w:fill="auto"/>
        <w:tabs>
          <w:tab w:val="left" w:pos="5009"/>
          <w:tab w:val="left" w:pos="9492"/>
        </w:tabs>
        <w:spacing w:after="0" w:line="478" w:lineRule="exact"/>
        <w:ind w:firstLine="0"/>
        <w:jc w:val="both"/>
      </w:pPr>
      <w:r>
        <w:t>исполнительной власти субъектов Российской Федерации, осуществляющими государственное управление в сфере образования (один кандидат от каждого субъекта Российской Федерации), а также кандидатов, представляемых Учредителем и Оператором Конкурса (не более 5 канди</w:t>
      </w:r>
      <w:r w:rsidR="00466B19">
        <w:t>датов). В состав жюри входят</w:t>
      </w:r>
      <w:r w:rsidR="00466B19">
        <w:tab/>
        <w:t>н</w:t>
      </w:r>
      <w:r w:rsidR="00484791">
        <w:t xml:space="preserve">е </w:t>
      </w:r>
      <w:r>
        <w:t>менее 50 экспертов.</w:t>
      </w:r>
    </w:p>
    <w:p w:rsidR="0085059E" w:rsidRDefault="00100F03">
      <w:pPr>
        <w:pStyle w:val="20"/>
        <w:numPr>
          <w:ilvl w:val="1"/>
          <w:numId w:val="1"/>
        </w:numPr>
        <w:shd w:val="clear" w:color="auto" w:fill="auto"/>
        <w:tabs>
          <w:tab w:val="left" w:pos="1410"/>
        </w:tabs>
        <w:spacing w:after="0" w:line="480" w:lineRule="exact"/>
        <w:ind w:left="860" w:firstLine="0"/>
        <w:jc w:val="left"/>
      </w:pPr>
      <w:r>
        <w:t>Формальными основаниями для выдвижения в состав жюри являются: работа в настоящее время в общеобразовательных организациях,</w:t>
      </w:r>
    </w:p>
    <w:p w:rsidR="0085059E" w:rsidRDefault="00100F03">
      <w:pPr>
        <w:pStyle w:val="20"/>
        <w:shd w:val="clear" w:color="auto" w:fill="auto"/>
        <w:spacing w:after="0" w:line="480" w:lineRule="exact"/>
        <w:ind w:left="140" w:firstLine="0"/>
        <w:jc w:val="both"/>
      </w:pPr>
      <w:r>
        <w:t>образовательных организациях высшего образования и дополнительного профессионального образования;</w:t>
      </w:r>
    </w:p>
    <w:p w:rsidR="0085059E" w:rsidRDefault="00100F03">
      <w:pPr>
        <w:pStyle w:val="20"/>
        <w:shd w:val="clear" w:color="auto" w:fill="auto"/>
        <w:spacing w:after="0" w:line="480" w:lineRule="exact"/>
        <w:ind w:left="140" w:firstLine="720"/>
        <w:jc w:val="both"/>
      </w:pPr>
      <w:r>
        <w:t>статус победителя, призера, лауреата всероссийских профессиональных конкурсов (в том числе для классных руководителей), проводимых Министерством просвещения Российской Федерации или при его поддержке;</w:t>
      </w:r>
    </w:p>
    <w:p w:rsidR="0085059E" w:rsidRDefault="00100F03">
      <w:pPr>
        <w:pStyle w:val="20"/>
        <w:shd w:val="clear" w:color="auto" w:fill="auto"/>
        <w:spacing w:after="0" w:line="480" w:lineRule="exact"/>
        <w:ind w:left="140" w:firstLine="720"/>
        <w:jc w:val="left"/>
      </w:pPr>
      <w:r>
        <w:t xml:space="preserve">членство в профессиональных ассоциациях классных руководителей; наличие опыта экспертной деятельности (в профессиональных конкурсах, в аттестационных комиссиях, в экспертизе учебно-методических материалов, дополнительных </w:t>
      </w:r>
      <w:r>
        <w:lastRenderedPageBreak/>
        <w:t>профессиональных программ и др.).</w:t>
      </w:r>
    </w:p>
    <w:p w:rsidR="0085059E" w:rsidRDefault="00100F03">
      <w:pPr>
        <w:pStyle w:val="20"/>
        <w:numPr>
          <w:ilvl w:val="1"/>
          <w:numId w:val="1"/>
        </w:numPr>
        <w:shd w:val="clear" w:color="auto" w:fill="auto"/>
        <w:tabs>
          <w:tab w:val="left" w:pos="1591"/>
        </w:tabs>
        <w:spacing w:after="0" w:line="480" w:lineRule="exact"/>
        <w:ind w:left="140" w:firstLine="720"/>
        <w:jc w:val="both"/>
      </w:pPr>
      <w:r>
        <w:t xml:space="preserve">Сведения о кандидатах в состав жюри, делегируемых органами исполнительной власти субъектов Российской Федерации, осуществляющими государственное управление в сфере образования, а также Учредителем Конкурса, предоставляются Оператору не позднее 23 мая 2023 года на адрес электронной почты </w:t>
      </w:r>
      <w:hyperlink r:id="rId12" w:history="1">
        <w:r>
          <w:rPr>
            <w:rStyle w:val="a3"/>
          </w:rPr>
          <w:t>vkkr@apkpro.ru</w:t>
        </w:r>
      </w:hyperlink>
      <w:r w:rsidRPr="00D976A7">
        <w:rPr>
          <w:lang w:eastAsia="en-US" w:bidi="en-US"/>
        </w:rPr>
        <w:t xml:space="preserve"> </w:t>
      </w:r>
      <w:r>
        <w:t>(Приложение № 6).</w:t>
      </w:r>
    </w:p>
    <w:p w:rsidR="0085059E" w:rsidRDefault="00100F03">
      <w:pPr>
        <w:pStyle w:val="20"/>
        <w:numPr>
          <w:ilvl w:val="1"/>
          <w:numId w:val="1"/>
        </w:numPr>
        <w:shd w:val="clear" w:color="auto" w:fill="auto"/>
        <w:tabs>
          <w:tab w:val="left" w:pos="1591"/>
        </w:tabs>
        <w:spacing w:after="0" w:line="480" w:lineRule="exact"/>
        <w:ind w:left="140" w:firstLine="720"/>
        <w:jc w:val="both"/>
      </w:pPr>
      <w:r>
        <w:t>Состав жюри Конкурса утверждается Учредителем не позднее 22 мая 2023 года.</w:t>
      </w:r>
    </w:p>
    <w:p w:rsidR="0085059E" w:rsidRDefault="00100F03">
      <w:pPr>
        <w:pStyle w:val="20"/>
        <w:numPr>
          <w:ilvl w:val="1"/>
          <w:numId w:val="1"/>
        </w:numPr>
        <w:shd w:val="clear" w:color="auto" w:fill="auto"/>
        <w:tabs>
          <w:tab w:val="left" w:pos="1400"/>
        </w:tabs>
        <w:spacing w:after="367" w:line="439" w:lineRule="exact"/>
        <w:ind w:left="140" w:firstLine="720"/>
        <w:jc w:val="both"/>
      </w:pPr>
      <w:r>
        <w:t>Члены жюри Конкурса получают сертификаты, подтверждающие участие в экспертизе конкурсных материалов.</w:t>
      </w:r>
    </w:p>
    <w:p w:rsidR="0085059E" w:rsidRDefault="00100F03">
      <w:pPr>
        <w:pStyle w:val="10"/>
        <w:keepNext/>
        <w:keepLines/>
        <w:numPr>
          <w:ilvl w:val="0"/>
          <w:numId w:val="1"/>
        </w:numPr>
        <w:shd w:val="clear" w:color="auto" w:fill="auto"/>
        <w:tabs>
          <w:tab w:val="left" w:pos="1728"/>
        </w:tabs>
        <w:spacing w:after="10" w:line="280" w:lineRule="exact"/>
        <w:ind w:left="1380" w:firstLine="0"/>
        <w:jc w:val="both"/>
      </w:pPr>
      <w:bookmarkStart w:id="5" w:name="bookmark5"/>
      <w:r>
        <w:t>Порядок и критерии оценивания конкурсных материалов</w:t>
      </w:r>
      <w:bookmarkEnd w:id="5"/>
    </w:p>
    <w:p w:rsidR="0085059E" w:rsidRDefault="00100F03">
      <w:pPr>
        <w:pStyle w:val="20"/>
        <w:numPr>
          <w:ilvl w:val="1"/>
          <w:numId w:val="1"/>
        </w:numPr>
        <w:shd w:val="clear" w:color="auto" w:fill="auto"/>
        <w:tabs>
          <w:tab w:val="left" w:pos="1591"/>
        </w:tabs>
        <w:spacing w:after="0" w:line="470" w:lineRule="exact"/>
        <w:ind w:left="140" w:firstLine="720"/>
        <w:jc w:val="both"/>
      </w:pPr>
      <w:r>
        <w:t>Критерии и показатели оценивания конкурсных материалов на региональном и федеральном этапах Конкурса.</w:t>
      </w:r>
    </w:p>
    <w:tbl>
      <w:tblPr>
        <w:tblOverlap w:val="never"/>
        <w:tblW w:w="0" w:type="auto"/>
        <w:jc w:val="center"/>
        <w:tblLayout w:type="fixed"/>
        <w:tblCellMar>
          <w:left w:w="10" w:type="dxa"/>
          <w:right w:w="10" w:type="dxa"/>
        </w:tblCellMar>
        <w:tblLook w:val="04A0"/>
      </w:tblPr>
      <w:tblGrid>
        <w:gridCol w:w="2419"/>
        <w:gridCol w:w="6658"/>
        <w:gridCol w:w="1051"/>
      </w:tblGrid>
      <w:tr w:rsidR="0085059E">
        <w:trPr>
          <w:trHeight w:hRule="exact" w:val="446"/>
          <w:jc w:val="center"/>
        </w:trPr>
        <w:tc>
          <w:tcPr>
            <w:tcW w:w="2419" w:type="dxa"/>
            <w:tcBorders>
              <w:top w:val="single" w:sz="4" w:space="0" w:color="auto"/>
              <w:left w:val="single" w:sz="4" w:space="0" w:color="auto"/>
            </w:tcBorders>
            <w:shd w:val="clear" w:color="auto" w:fill="FFFFFF"/>
          </w:tcPr>
          <w:p w:rsidR="0085059E" w:rsidRDefault="00100F03">
            <w:pPr>
              <w:pStyle w:val="20"/>
              <w:framePr w:w="10128" w:wrap="notBeside" w:vAnchor="text" w:hAnchor="text" w:xAlign="center" w:y="1"/>
              <w:shd w:val="clear" w:color="auto" w:fill="auto"/>
              <w:spacing w:after="0" w:line="280" w:lineRule="exact"/>
              <w:ind w:right="300" w:firstLine="0"/>
            </w:pPr>
            <w:r>
              <w:rPr>
                <w:rStyle w:val="23"/>
              </w:rPr>
              <w:t>Критерий</w:t>
            </w:r>
          </w:p>
        </w:tc>
        <w:tc>
          <w:tcPr>
            <w:tcW w:w="6658" w:type="dxa"/>
            <w:tcBorders>
              <w:top w:val="single" w:sz="4" w:space="0" w:color="auto"/>
              <w:left w:val="single" w:sz="4" w:space="0" w:color="auto"/>
            </w:tcBorders>
            <w:shd w:val="clear" w:color="auto" w:fill="FFFFFF"/>
          </w:tcPr>
          <w:p w:rsidR="0085059E" w:rsidRDefault="00100F03">
            <w:pPr>
              <w:pStyle w:val="20"/>
              <w:framePr w:w="10128" w:wrap="notBeside" w:vAnchor="text" w:hAnchor="text" w:xAlign="center" w:y="1"/>
              <w:shd w:val="clear" w:color="auto" w:fill="auto"/>
              <w:spacing w:after="0" w:line="280" w:lineRule="exact"/>
              <w:ind w:left="3060" w:firstLine="0"/>
              <w:jc w:val="left"/>
            </w:pPr>
            <w:r>
              <w:rPr>
                <w:rStyle w:val="23"/>
              </w:rPr>
              <w:t>Показатель</w:t>
            </w:r>
          </w:p>
        </w:tc>
        <w:tc>
          <w:tcPr>
            <w:tcW w:w="1051" w:type="dxa"/>
            <w:tcBorders>
              <w:top w:val="single" w:sz="4" w:space="0" w:color="auto"/>
              <w:left w:val="single" w:sz="4" w:space="0" w:color="auto"/>
              <w:right w:val="single" w:sz="4" w:space="0" w:color="auto"/>
            </w:tcBorders>
            <w:shd w:val="clear" w:color="auto" w:fill="FFFFFF"/>
          </w:tcPr>
          <w:p w:rsidR="0085059E" w:rsidRDefault="00100F03">
            <w:pPr>
              <w:pStyle w:val="20"/>
              <w:framePr w:w="10128" w:wrap="notBeside" w:vAnchor="text" w:hAnchor="text" w:xAlign="center" w:y="1"/>
              <w:shd w:val="clear" w:color="auto" w:fill="auto"/>
              <w:spacing w:after="0" w:line="280" w:lineRule="exact"/>
              <w:ind w:left="180" w:firstLine="0"/>
              <w:jc w:val="left"/>
            </w:pPr>
            <w:r>
              <w:rPr>
                <w:rStyle w:val="23"/>
              </w:rPr>
              <w:t>Баллы</w:t>
            </w:r>
          </w:p>
        </w:tc>
      </w:tr>
      <w:tr w:rsidR="0085059E">
        <w:trPr>
          <w:trHeight w:hRule="exact" w:val="917"/>
          <w:jc w:val="center"/>
        </w:trPr>
        <w:tc>
          <w:tcPr>
            <w:tcW w:w="2419" w:type="dxa"/>
            <w:vMerge w:val="restart"/>
            <w:tcBorders>
              <w:top w:val="single" w:sz="4" w:space="0" w:color="auto"/>
              <w:left w:val="single" w:sz="4" w:space="0" w:color="auto"/>
            </w:tcBorders>
            <w:shd w:val="clear" w:color="auto" w:fill="FFFFFF"/>
          </w:tcPr>
          <w:p w:rsidR="0085059E" w:rsidRDefault="00100F03">
            <w:pPr>
              <w:pStyle w:val="20"/>
              <w:framePr w:w="10128" w:wrap="notBeside" w:vAnchor="text" w:hAnchor="text" w:xAlign="center" w:y="1"/>
              <w:shd w:val="clear" w:color="auto" w:fill="auto"/>
              <w:spacing w:after="0" w:line="295" w:lineRule="exact"/>
              <w:ind w:firstLine="0"/>
              <w:jc w:val="left"/>
            </w:pPr>
            <w:r>
              <w:rPr>
                <w:rStyle w:val="23"/>
              </w:rPr>
              <w:t>1. Актуальность и обоснование выбора темы. Ценностные основания и установки</w:t>
            </w:r>
          </w:p>
        </w:tc>
        <w:tc>
          <w:tcPr>
            <w:tcW w:w="6658" w:type="dxa"/>
            <w:tcBorders>
              <w:top w:val="single" w:sz="4" w:space="0" w:color="auto"/>
              <w:left w:val="single" w:sz="4" w:space="0" w:color="auto"/>
            </w:tcBorders>
            <w:shd w:val="clear" w:color="auto" w:fill="FFFFFF"/>
          </w:tcPr>
          <w:p w:rsidR="0085059E" w:rsidRDefault="00100F03">
            <w:pPr>
              <w:pStyle w:val="20"/>
              <w:framePr w:w="10128" w:wrap="notBeside" w:vAnchor="text" w:hAnchor="text" w:xAlign="center" w:y="1"/>
              <w:shd w:val="clear" w:color="auto" w:fill="auto"/>
              <w:spacing w:after="0" w:line="298" w:lineRule="exact"/>
              <w:ind w:firstLine="0"/>
              <w:jc w:val="both"/>
            </w:pPr>
            <w:r>
              <w:rPr>
                <w:rStyle w:val="23"/>
              </w:rPr>
              <w:t>1.1. Тема воспитательного мероприятия соответствует национальным целям и приоритетным задачам в сфере воспитания</w:t>
            </w:r>
          </w:p>
        </w:tc>
        <w:tc>
          <w:tcPr>
            <w:tcW w:w="1051" w:type="dxa"/>
            <w:tcBorders>
              <w:top w:val="single" w:sz="4" w:space="0" w:color="auto"/>
              <w:left w:val="single" w:sz="4" w:space="0" w:color="auto"/>
              <w:right w:val="single" w:sz="4" w:space="0" w:color="auto"/>
            </w:tcBorders>
            <w:shd w:val="clear" w:color="auto" w:fill="FFFFFF"/>
          </w:tcPr>
          <w:p w:rsidR="0085059E" w:rsidRDefault="00100F03">
            <w:pPr>
              <w:pStyle w:val="20"/>
              <w:framePr w:w="10128"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1176"/>
          <w:jc w:val="center"/>
        </w:trPr>
        <w:tc>
          <w:tcPr>
            <w:tcW w:w="2419" w:type="dxa"/>
            <w:vMerge/>
            <w:tcBorders>
              <w:left w:val="single" w:sz="4" w:space="0" w:color="auto"/>
            </w:tcBorders>
            <w:shd w:val="clear" w:color="auto" w:fill="FFFFFF"/>
          </w:tcPr>
          <w:p w:rsidR="0085059E" w:rsidRDefault="0085059E">
            <w:pPr>
              <w:framePr w:w="10128"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28" w:wrap="notBeside" w:vAnchor="text" w:hAnchor="text" w:xAlign="center" w:y="1"/>
              <w:shd w:val="clear" w:color="auto" w:fill="auto"/>
              <w:spacing w:after="0" w:line="288" w:lineRule="exact"/>
              <w:ind w:firstLine="0"/>
              <w:jc w:val="both"/>
            </w:pPr>
            <w:r>
              <w:rPr>
                <w:rStyle w:val="23"/>
              </w:rPr>
              <w:t>1.2. Тема воспитательного мероприятия связана с социально значимыми вопросами, актуальными для российского общества на современном этапе развития</w:t>
            </w:r>
          </w:p>
        </w:tc>
        <w:tc>
          <w:tcPr>
            <w:tcW w:w="1051" w:type="dxa"/>
            <w:tcBorders>
              <w:top w:val="single" w:sz="4" w:space="0" w:color="auto"/>
              <w:left w:val="single" w:sz="4" w:space="0" w:color="auto"/>
              <w:right w:val="single" w:sz="4" w:space="0" w:color="auto"/>
            </w:tcBorders>
            <w:shd w:val="clear" w:color="auto" w:fill="FFFFFF"/>
          </w:tcPr>
          <w:p w:rsidR="0085059E" w:rsidRDefault="00100F03">
            <w:pPr>
              <w:pStyle w:val="20"/>
              <w:framePr w:w="10128"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576"/>
          <w:jc w:val="center"/>
        </w:trPr>
        <w:tc>
          <w:tcPr>
            <w:tcW w:w="2419" w:type="dxa"/>
            <w:vMerge/>
            <w:tcBorders>
              <w:left w:val="single" w:sz="4" w:space="0" w:color="auto"/>
              <w:bottom w:val="single" w:sz="4" w:space="0" w:color="auto"/>
            </w:tcBorders>
            <w:shd w:val="clear" w:color="auto" w:fill="FFFFFF"/>
          </w:tcPr>
          <w:p w:rsidR="0085059E" w:rsidRDefault="0085059E">
            <w:pPr>
              <w:framePr w:w="10128" w:wrap="notBeside" w:vAnchor="text" w:hAnchor="text" w:xAlign="center" w:y="1"/>
            </w:pPr>
          </w:p>
        </w:tc>
        <w:tc>
          <w:tcPr>
            <w:tcW w:w="6658" w:type="dxa"/>
            <w:tcBorders>
              <w:top w:val="single" w:sz="4" w:space="0" w:color="auto"/>
              <w:left w:val="single" w:sz="4" w:space="0" w:color="auto"/>
              <w:bottom w:val="single" w:sz="4" w:space="0" w:color="auto"/>
            </w:tcBorders>
            <w:shd w:val="clear" w:color="auto" w:fill="FFFFFF"/>
          </w:tcPr>
          <w:p w:rsidR="0085059E" w:rsidRDefault="00100F03">
            <w:pPr>
              <w:pStyle w:val="20"/>
              <w:framePr w:w="10128" w:wrap="notBeside" w:vAnchor="text" w:hAnchor="text" w:xAlign="center" w:y="1"/>
              <w:shd w:val="clear" w:color="auto" w:fill="auto"/>
              <w:spacing w:after="0" w:line="280" w:lineRule="exact"/>
              <w:ind w:firstLine="0"/>
              <w:jc w:val="both"/>
            </w:pPr>
            <w:r>
              <w:rPr>
                <w:rStyle w:val="23"/>
              </w:rPr>
              <w:t>1.3. Тема воспитательного мероприятия отражает</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85059E" w:rsidRDefault="00100F03">
            <w:pPr>
              <w:pStyle w:val="20"/>
              <w:framePr w:w="10128" w:wrap="notBeside" w:vAnchor="text" w:hAnchor="text" w:xAlign="center" w:y="1"/>
              <w:shd w:val="clear" w:color="auto" w:fill="auto"/>
              <w:spacing w:after="0" w:line="280" w:lineRule="exact"/>
              <w:ind w:left="340" w:firstLine="0"/>
              <w:jc w:val="left"/>
            </w:pPr>
            <w:r>
              <w:rPr>
                <w:rStyle w:val="23"/>
              </w:rPr>
              <w:t>0-1</w:t>
            </w:r>
          </w:p>
        </w:tc>
      </w:tr>
    </w:tbl>
    <w:p w:rsidR="0085059E" w:rsidRDefault="0085059E">
      <w:pPr>
        <w:framePr w:w="10128" w:wrap="notBeside" w:vAnchor="text" w:hAnchor="text" w:xAlign="center" w:y="1"/>
        <w:rPr>
          <w:sz w:val="2"/>
          <w:szCs w:val="2"/>
        </w:rPr>
      </w:pPr>
    </w:p>
    <w:p w:rsidR="0085059E" w:rsidRDefault="0085059E">
      <w:pPr>
        <w:rPr>
          <w:sz w:val="2"/>
          <w:szCs w:val="2"/>
        </w:rPr>
      </w:pPr>
    </w:p>
    <w:tbl>
      <w:tblPr>
        <w:tblOverlap w:val="never"/>
        <w:tblW w:w="0" w:type="auto"/>
        <w:jc w:val="center"/>
        <w:tblLayout w:type="fixed"/>
        <w:tblCellMar>
          <w:left w:w="10" w:type="dxa"/>
          <w:right w:w="10" w:type="dxa"/>
        </w:tblCellMar>
        <w:tblLook w:val="04A0"/>
      </w:tblPr>
      <w:tblGrid>
        <w:gridCol w:w="2434"/>
        <w:gridCol w:w="6658"/>
        <w:gridCol w:w="1061"/>
      </w:tblGrid>
      <w:tr w:rsidR="0085059E">
        <w:trPr>
          <w:trHeight w:hRule="exact" w:val="629"/>
          <w:jc w:val="center"/>
        </w:trPr>
        <w:tc>
          <w:tcPr>
            <w:tcW w:w="2434" w:type="dxa"/>
            <w:tcBorders>
              <w:top w:val="single" w:sz="4" w:space="0" w:color="auto"/>
              <w:left w:val="single" w:sz="4" w:space="0" w:color="auto"/>
            </w:tcBorders>
            <w:shd w:val="clear" w:color="auto" w:fill="FFFFFF"/>
          </w:tcPr>
          <w:p w:rsidR="0085059E" w:rsidRDefault="0085059E">
            <w:pPr>
              <w:framePr w:w="10152" w:wrap="notBeside" w:vAnchor="text" w:hAnchor="text" w:xAlign="center" w:y="1"/>
              <w:rPr>
                <w:sz w:val="10"/>
                <w:szCs w:val="10"/>
              </w:rPr>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307" w:lineRule="exact"/>
              <w:ind w:firstLine="0"/>
              <w:jc w:val="both"/>
            </w:pPr>
            <w:r>
              <w:rPr>
                <w:rStyle w:val="23"/>
              </w:rPr>
              <w:t xml:space="preserve">основные направления воспитания в соответствии </w:t>
            </w:r>
            <w:proofErr w:type="spellStart"/>
            <w:r>
              <w:rPr>
                <w:rStyle w:val="23"/>
              </w:rPr>
              <w:t>сФГОС</w:t>
            </w:r>
            <w:proofErr w:type="spellEnd"/>
          </w:p>
        </w:tc>
        <w:tc>
          <w:tcPr>
            <w:tcW w:w="1061" w:type="dxa"/>
            <w:tcBorders>
              <w:top w:val="single" w:sz="4" w:space="0" w:color="auto"/>
              <w:left w:val="single" w:sz="4" w:space="0" w:color="auto"/>
              <w:right w:val="single" w:sz="4" w:space="0" w:color="auto"/>
            </w:tcBorders>
            <w:shd w:val="clear" w:color="auto" w:fill="FFFFFF"/>
          </w:tcPr>
          <w:p w:rsidR="0085059E" w:rsidRDefault="0085059E">
            <w:pPr>
              <w:framePr w:w="10152" w:wrap="notBeside" w:vAnchor="text" w:hAnchor="text" w:xAlign="center" w:y="1"/>
              <w:rPr>
                <w:sz w:val="10"/>
                <w:szCs w:val="10"/>
              </w:rPr>
            </w:pPr>
          </w:p>
        </w:tc>
      </w:tr>
      <w:tr w:rsidR="0085059E">
        <w:trPr>
          <w:trHeight w:hRule="exact" w:val="912"/>
          <w:jc w:val="center"/>
        </w:trPr>
        <w:tc>
          <w:tcPr>
            <w:tcW w:w="2434" w:type="dxa"/>
            <w:vMerge w:val="restart"/>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300" w:lineRule="exact"/>
              <w:ind w:left="140" w:firstLine="0"/>
              <w:jc w:val="left"/>
            </w:pPr>
            <w:r>
              <w:rPr>
                <w:rStyle w:val="23"/>
              </w:rPr>
              <w:t>2. Целевые установки и планируемые результаты</w:t>
            </w: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305" w:lineRule="exact"/>
              <w:ind w:firstLine="0"/>
              <w:jc w:val="both"/>
            </w:pPr>
            <w:r>
              <w:rPr>
                <w:rStyle w:val="23"/>
              </w:rPr>
              <w:t>2.1. Цель сформулирована ясно и конкретно, поставленные задачи позволяют в полной мере достичь цели</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1507"/>
          <w:jc w:val="center"/>
        </w:trPr>
        <w:tc>
          <w:tcPr>
            <w:tcW w:w="2434" w:type="dxa"/>
            <w:vMerge/>
            <w:tcBorders>
              <w:left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300" w:lineRule="exact"/>
              <w:ind w:firstLine="0"/>
              <w:jc w:val="both"/>
            </w:pPr>
            <w:r>
              <w:rPr>
                <w:rStyle w:val="23"/>
              </w:rPr>
              <w:t>2.2. Планируемые результаты достижимы: в ходе мероприятия может быть сформировано отношение к рассматриваемой проблеме, внесен вклад в формирование новых личностных качеств, получены новые знания и умения</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1200"/>
          <w:jc w:val="center"/>
        </w:trPr>
        <w:tc>
          <w:tcPr>
            <w:tcW w:w="2434" w:type="dxa"/>
            <w:vMerge/>
            <w:tcBorders>
              <w:left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5" w:lineRule="exact"/>
              <w:ind w:firstLine="0"/>
              <w:jc w:val="both"/>
            </w:pPr>
            <w:r>
              <w:rPr>
                <w:rStyle w:val="23"/>
              </w:rPr>
              <w:t>2.3. Результаты воспитательного мероприятия сформулированы однозначно, конкретно, измеримо; описывают результат через знания, умения, компетенции, деятельность</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902"/>
          <w:jc w:val="center"/>
        </w:trPr>
        <w:tc>
          <w:tcPr>
            <w:tcW w:w="2434" w:type="dxa"/>
            <w:vMerge w:val="restart"/>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140" w:firstLine="0"/>
              <w:jc w:val="left"/>
            </w:pPr>
            <w:r>
              <w:rPr>
                <w:rStyle w:val="23"/>
              </w:rPr>
              <w:t xml:space="preserve">3. </w:t>
            </w:r>
            <w:proofErr w:type="spellStart"/>
            <w:r>
              <w:rPr>
                <w:rStyle w:val="23"/>
              </w:rPr>
              <w:t>Адресность</w:t>
            </w:r>
            <w:proofErr w:type="spellEnd"/>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8" w:lineRule="exact"/>
              <w:ind w:firstLine="0"/>
              <w:jc w:val="both"/>
            </w:pPr>
            <w:r>
              <w:rPr>
                <w:rStyle w:val="23"/>
              </w:rPr>
              <w:t>3.1. Воспитательное мероприятие соответствует возрастным и психологическим особенностям обучающихся, учитывает их интересы</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912"/>
          <w:jc w:val="center"/>
        </w:trPr>
        <w:tc>
          <w:tcPr>
            <w:tcW w:w="2434" w:type="dxa"/>
            <w:vMerge/>
            <w:tcBorders>
              <w:left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8" w:lineRule="exact"/>
              <w:ind w:firstLine="0"/>
              <w:jc w:val="both"/>
            </w:pPr>
            <w:r>
              <w:rPr>
                <w:rStyle w:val="23"/>
              </w:rPr>
              <w:t>3.2. Воспитательное мероприятие предоставляет возможности для проявления и развития творческих способностей обучающихся</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898"/>
          <w:jc w:val="center"/>
        </w:trPr>
        <w:tc>
          <w:tcPr>
            <w:tcW w:w="2434" w:type="dxa"/>
            <w:vMerge/>
            <w:tcBorders>
              <w:left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3" w:lineRule="exact"/>
              <w:ind w:firstLine="0"/>
              <w:jc w:val="both"/>
            </w:pPr>
            <w:r>
              <w:rPr>
                <w:rStyle w:val="23"/>
              </w:rPr>
              <w:t>3.3. На воспитательном мероприятии создается ситуация успеха для каждого обучающегося (группы обучающихся)</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470"/>
          <w:jc w:val="center"/>
        </w:trPr>
        <w:tc>
          <w:tcPr>
            <w:tcW w:w="2434" w:type="dxa"/>
            <w:vMerge w:val="restart"/>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140" w:firstLine="0"/>
              <w:jc w:val="left"/>
            </w:pPr>
            <w:r>
              <w:rPr>
                <w:rStyle w:val="23"/>
              </w:rPr>
              <w:t>4. Целостность</w:t>
            </w:r>
          </w:p>
        </w:tc>
        <w:tc>
          <w:tcPr>
            <w:tcW w:w="6658" w:type="dxa"/>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firstLine="0"/>
              <w:jc w:val="both"/>
            </w:pPr>
            <w:r>
              <w:rPr>
                <w:rStyle w:val="23"/>
              </w:rPr>
              <w:t>4.1. Воспитательное мероприятие органично и целостно</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898"/>
          <w:jc w:val="center"/>
        </w:trPr>
        <w:tc>
          <w:tcPr>
            <w:tcW w:w="2434" w:type="dxa"/>
            <w:vMerge/>
            <w:tcBorders>
              <w:left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0" w:lineRule="exact"/>
              <w:ind w:firstLine="0"/>
              <w:jc w:val="both"/>
            </w:pPr>
            <w:r>
              <w:rPr>
                <w:rStyle w:val="23"/>
              </w:rPr>
              <w:t>4.2. Мероприятие имеет логическую и смысловую завершенность, содержит выводы ценностно-смысловой направленности</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878"/>
          <w:jc w:val="center"/>
        </w:trPr>
        <w:tc>
          <w:tcPr>
            <w:tcW w:w="2434" w:type="dxa"/>
            <w:vMerge/>
            <w:tcBorders>
              <w:left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3" w:lineRule="exact"/>
              <w:ind w:firstLine="0"/>
              <w:jc w:val="both"/>
            </w:pPr>
            <w:r>
              <w:rPr>
                <w:rStyle w:val="23"/>
              </w:rPr>
              <w:t>4.3. На каждом этапе мероприятия обеспечивается взаимодействие педагога и обучающихся, обучающихся друг с другом</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614"/>
          <w:jc w:val="center"/>
        </w:trPr>
        <w:tc>
          <w:tcPr>
            <w:tcW w:w="2434" w:type="dxa"/>
            <w:vMerge w:val="restart"/>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300" w:lineRule="exact"/>
              <w:ind w:left="140" w:firstLine="0"/>
              <w:jc w:val="left"/>
            </w:pPr>
            <w:r>
              <w:rPr>
                <w:rStyle w:val="23"/>
              </w:rPr>
              <w:t>5. Форма и содержание</w:t>
            </w: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88" w:lineRule="exact"/>
              <w:ind w:firstLine="0"/>
              <w:jc w:val="both"/>
            </w:pPr>
            <w:r>
              <w:rPr>
                <w:rStyle w:val="23"/>
              </w:rPr>
              <w:t>5.1. Содержание воспитательного мероприятия соответствует его теме</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638"/>
          <w:jc w:val="center"/>
        </w:trPr>
        <w:tc>
          <w:tcPr>
            <w:tcW w:w="2434" w:type="dxa"/>
            <w:vMerge/>
            <w:tcBorders>
              <w:left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88" w:lineRule="exact"/>
              <w:ind w:firstLine="0"/>
              <w:jc w:val="both"/>
            </w:pPr>
            <w:r>
              <w:rPr>
                <w:rStyle w:val="23"/>
              </w:rPr>
              <w:t>5.2. Предусмотренные формы работы соответствуют содержанию воспитательного мероприятия</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912"/>
          <w:jc w:val="center"/>
        </w:trPr>
        <w:tc>
          <w:tcPr>
            <w:tcW w:w="2434" w:type="dxa"/>
            <w:vMerge/>
            <w:tcBorders>
              <w:left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5" w:lineRule="exact"/>
              <w:ind w:firstLine="0"/>
              <w:jc w:val="both"/>
            </w:pPr>
            <w:r>
              <w:rPr>
                <w:rStyle w:val="23"/>
              </w:rPr>
              <w:t>5.3. Форма и содержание воспитательного мероприятия позволяют актуализировать социальный и личностный опыт обучающихся</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931"/>
          <w:jc w:val="center"/>
        </w:trPr>
        <w:tc>
          <w:tcPr>
            <w:tcW w:w="2434" w:type="dxa"/>
            <w:vMerge/>
            <w:tcBorders>
              <w:left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5" w:lineRule="exact"/>
              <w:ind w:firstLine="0"/>
              <w:jc w:val="both"/>
            </w:pPr>
            <w:r>
              <w:rPr>
                <w:rStyle w:val="23"/>
              </w:rPr>
              <w:t>5.4. Воспитательное мероприятие предусматривает приобретение опыта социальной деятельности с опорой на конкретные базовые национальные ценности</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835"/>
          <w:jc w:val="center"/>
        </w:trPr>
        <w:tc>
          <w:tcPr>
            <w:tcW w:w="2434" w:type="dxa"/>
            <w:vMerge w:val="restart"/>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120" w:line="280" w:lineRule="exact"/>
              <w:ind w:left="140" w:firstLine="0"/>
              <w:jc w:val="left"/>
            </w:pPr>
            <w:r>
              <w:rPr>
                <w:rStyle w:val="23"/>
              </w:rPr>
              <w:t>6. Методика</w:t>
            </w:r>
          </w:p>
          <w:p w:rsidR="0085059E" w:rsidRDefault="0085059E">
            <w:pPr>
              <w:pStyle w:val="20"/>
              <w:framePr w:w="10152" w:wrap="notBeside" w:vAnchor="text" w:hAnchor="text" w:xAlign="center" w:y="1"/>
              <w:shd w:val="clear" w:color="auto" w:fill="auto"/>
              <w:spacing w:before="120" w:after="0" w:line="80" w:lineRule="exact"/>
              <w:ind w:left="140" w:firstLine="0"/>
              <w:jc w:val="left"/>
            </w:pPr>
          </w:p>
        </w:tc>
        <w:tc>
          <w:tcPr>
            <w:tcW w:w="6658" w:type="dxa"/>
            <w:tcBorders>
              <w:top w:val="single" w:sz="4" w:space="0" w:color="auto"/>
              <w:left w:val="single" w:sz="4" w:space="0" w:color="auto"/>
            </w:tcBorders>
            <w:shd w:val="clear" w:color="auto" w:fill="FFFFFF"/>
            <w:vAlign w:val="bottom"/>
          </w:tcPr>
          <w:p w:rsidR="0085059E" w:rsidRPr="004166B8" w:rsidRDefault="00100F03" w:rsidP="004166B8">
            <w:pPr>
              <w:pStyle w:val="20"/>
              <w:framePr w:w="10152" w:wrap="notBeside" w:vAnchor="text" w:hAnchor="text" w:xAlign="center" w:y="1"/>
              <w:shd w:val="clear" w:color="auto" w:fill="auto"/>
              <w:spacing w:after="60" w:line="280" w:lineRule="exact"/>
              <w:ind w:firstLine="0"/>
              <w:jc w:val="both"/>
            </w:pPr>
            <w:r>
              <w:rPr>
                <w:rStyle w:val="23"/>
              </w:rPr>
              <w:t>6.1. Используемые приемы и методы позволяют</w:t>
            </w:r>
          </w:p>
          <w:p w:rsidR="0085059E" w:rsidRDefault="00100F03">
            <w:pPr>
              <w:pStyle w:val="20"/>
              <w:framePr w:w="10152" w:wrap="notBeside" w:vAnchor="text" w:hAnchor="text" w:xAlign="center" w:y="1"/>
              <w:shd w:val="clear" w:color="auto" w:fill="auto"/>
              <w:spacing w:before="60" w:after="0" w:line="280" w:lineRule="exact"/>
              <w:ind w:firstLine="0"/>
              <w:jc w:val="both"/>
            </w:pPr>
            <w:r>
              <w:rPr>
                <w:rStyle w:val="23"/>
              </w:rPr>
              <w:t>деятельность всех обучающихся</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922"/>
          <w:jc w:val="center"/>
        </w:trPr>
        <w:tc>
          <w:tcPr>
            <w:tcW w:w="2434" w:type="dxa"/>
            <w:vMerge/>
            <w:tcBorders>
              <w:left w:val="single" w:sz="4" w:space="0" w:color="auto"/>
              <w:bottom w:val="single" w:sz="4" w:space="0" w:color="auto"/>
            </w:tcBorders>
            <w:shd w:val="clear" w:color="auto" w:fill="FFFFFF"/>
          </w:tcPr>
          <w:p w:rsidR="0085059E" w:rsidRDefault="0085059E">
            <w:pPr>
              <w:framePr w:w="10152" w:wrap="notBeside" w:vAnchor="text" w:hAnchor="text" w:xAlign="center" w:y="1"/>
            </w:pPr>
          </w:p>
        </w:tc>
        <w:tc>
          <w:tcPr>
            <w:tcW w:w="6658" w:type="dxa"/>
            <w:tcBorders>
              <w:top w:val="single" w:sz="4" w:space="0" w:color="auto"/>
              <w:left w:val="single" w:sz="4" w:space="0" w:color="auto"/>
              <w:bottom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5" w:lineRule="exact"/>
              <w:ind w:firstLine="0"/>
              <w:jc w:val="both"/>
            </w:pPr>
            <w:r>
              <w:rPr>
                <w:rStyle w:val="23"/>
              </w:rPr>
              <w:t>6.2. Используемые современные / инновационные воспитательные технологии способствуют достижению цели мероприятия и достижению планируемых</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bl>
    <w:p w:rsidR="0085059E" w:rsidRDefault="0085059E">
      <w:pPr>
        <w:framePr w:w="10152" w:wrap="notBeside" w:vAnchor="text" w:hAnchor="text" w:xAlign="center" w:y="1"/>
        <w:rPr>
          <w:sz w:val="2"/>
          <w:szCs w:val="2"/>
        </w:rPr>
      </w:pPr>
    </w:p>
    <w:p w:rsidR="0085059E" w:rsidRDefault="0085059E">
      <w:pPr>
        <w:rPr>
          <w:sz w:val="2"/>
          <w:szCs w:val="2"/>
        </w:rPr>
      </w:pPr>
    </w:p>
    <w:tbl>
      <w:tblPr>
        <w:tblOverlap w:val="never"/>
        <w:tblW w:w="0" w:type="auto"/>
        <w:jc w:val="center"/>
        <w:tblLayout w:type="fixed"/>
        <w:tblCellMar>
          <w:left w:w="10" w:type="dxa"/>
          <w:right w:w="10" w:type="dxa"/>
        </w:tblCellMar>
        <w:tblLook w:val="04A0"/>
      </w:tblPr>
      <w:tblGrid>
        <w:gridCol w:w="2429"/>
        <w:gridCol w:w="6662"/>
        <w:gridCol w:w="1061"/>
      </w:tblGrid>
      <w:tr w:rsidR="0085059E">
        <w:trPr>
          <w:trHeight w:hRule="exact" w:val="725"/>
          <w:jc w:val="center"/>
        </w:trPr>
        <w:tc>
          <w:tcPr>
            <w:tcW w:w="2429" w:type="dxa"/>
            <w:vMerge w:val="restart"/>
            <w:tcBorders>
              <w:top w:val="single" w:sz="4" w:space="0" w:color="auto"/>
              <w:left w:val="single" w:sz="4" w:space="0" w:color="auto"/>
            </w:tcBorders>
            <w:shd w:val="clear" w:color="auto" w:fill="FFFFFF"/>
          </w:tcPr>
          <w:p w:rsidR="0085059E" w:rsidRDefault="0085059E">
            <w:pPr>
              <w:framePr w:w="10152" w:wrap="notBeside" w:vAnchor="text" w:hAnchor="text" w:xAlign="center" w:y="1"/>
              <w:rPr>
                <w:sz w:val="10"/>
                <w:szCs w:val="10"/>
              </w:rPr>
            </w:pPr>
          </w:p>
        </w:tc>
        <w:tc>
          <w:tcPr>
            <w:tcW w:w="6662" w:type="dxa"/>
            <w:tcBorders>
              <w:top w:val="single" w:sz="4" w:space="0" w:color="auto"/>
              <w:left w:val="single" w:sz="4" w:space="0" w:color="auto"/>
            </w:tcBorders>
            <w:shd w:val="clear" w:color="auto" w:fill="FFFFFF"/>
            <w:vAlign w:val="center"/>
          </w:tcPr>
          <w:p w:rsidR="0085059E" w:rsidRDefault="00100F03">
            <w:pPr>
              <w:pStyle w:val="20"/>
              <w:framePr w:w="10152" w:wrap="notBeside" w:vAnchor="text" w:hAnchor="text" w:xAlign="center" w:y="1"/>
              <w:shd w:val="clear" w:color="auto" w:fill="auto"/>
              <w:spacing w:after="0" w:line="280" w:lineRule="exact"/>
              <w:ind w:firstLine="0"/>
              <w:jc w:val="both"/>
            </w:pPr>
            <w:r>
              <w:rPr>
                <w:rStyle w:val="23"/>
              </w:rPr>
              <w:t>результатов</w:t>
            </w:r>
          </w:p>
        </w:tc>
        <w:tc>
          <w:tcPr>
            <w:tcW w:w="1061" w:type="dxa"/>
            <w:tcBorders>
              <w:top w:val="single" w:sz="4" w:space="0" w:color="auto"/>
              <w:left w:val="single" w:sz="4" w:space="0" w:color="auto"/>
              <w:right w:val="single" w:sz="4" w:space="0" w:color="auto"/>
            </w:tcBorders>
            <w:shd w:val="clear" w:color="auto" w:fill="FFFFFF"/>
          </w:tcPr>
          <w:p w:rsidR="0085059E" w:rsidRDefault="0085059E">
            <w:pPr>
              <w:framePr w:w="10152" w:wrap="notBeside" w:vAnchor="text" w:hAnchor="text" w:xAlign="center" w:y="1"/>
              <w:rPr>
                <w:sz w:val="10"/>
                <w:szCs w:val="10"/>
              </w:rPr>
            </w:pPr>
          </w:p>
        </w:tc>
      </w:tr>
      <w:tr w:rsidR="0085059E">
        <w:trPr>
          <w:trHeight w:hRule="exact" w:val="706"/>
          <w:jc w:val="center"/>
        </w:trPr>
        <w:tc>
          <w:tcPr>
            <w:tcW w:w="2429" w:type="dxa"/>
            <w:vMerge/>
            <w:tcBorders>
              <w:left w:val="single" w:sz="4" w:space="0" w:color="auto"/>
            </w:tcBorders>
            <w:shd w:val="clear" w:color="auto" w:fill="FFFFFF"/>
          </w:tcPr>
          <w:p w:rsidR="0085059E" w:rsidRDefault="0085059E">
            <w:pPr>
              <w:framePr w:w="10152" w:wrap="notBeside" w:vAnchor="text" w:hAnchor="text" w:xAlign="center" w:y="1"/>
            </w:pPr>
          </w:p>
        </w:tc>
        <w:tc>
          <w:tcPr>
            <w:tcW w:w="6662" w:type="dxa"/>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90" w:lineRule="exact"/>
              <w:ind w:firstLine="0"/>
              <w:jc w:val="both"/>
            </w:pPr>
            <w:r>
              <w:rPr>
                <w:rStyle w:val="23"/>
              </w:rPr>
              <w:t>6.3. В ходе мероприятия предусмотрена возможность получения обратной связи от каждого обучающегося</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610"/>
          <w:jc w:val="center"/>
        </w:trPr>
        <w:tc>
          <w:tcPr>
            <w:tcW w:w="2429" w:type="dxa"/>
            <w:vMerge/>
            <w:tcBorders>
              <w:left w:val="single" w:sz="4" w:space="0" w:color="auto"/>
            </w:tcBorders>
            <w:shd w:val="clear" w:color="auto" w:fill="FFFFFF"/>
          </w:tcPr>
          <w:p w:rsidR="0085059E" w:rsidRDefault="0085059E">
            <w:pPr>
              <w:framePr w:w="10152"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5" w:lineRule="exact"/>
              <w:ind w:firstLine="0"/>
              <w:jc w:val="both"/>
            </w:pPr>
            <w:r>
              <w:rPr>
                <w:rStyle w:val="23"/>
              </w:rPr>
              <w:t>6.4. Отдельные этапы мероприятия предусматривают создание «точки удивления»</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1037"/>
          <w:jc w:val="center"/>
        </w:trPr>
        <w:tc>
          <w:tcPr>
            <w:tcW w:w="2429" w:type="dxa"/>
            <w:vMerge w:val="restart"/>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302" w:lineRule="exact"/>
              <w:ind w:left="140" w:firstLine="0"/>
              <w:jc w:val="left"/>
            </w:pPr>
            <w:r>
              <w:rPr>
                <w:rStyle w:val="23"/>
              </w:rPr>
              <w:t>7. Ресурсная обеспеченность</w:t>
            </w:r>
          </w:p>
        </w:tc>
        <w:tc>
          <w:tcPr>
            <w:tcW w:w="6662" w:type="dxa"/>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300" w:lineRule="exact"/>
              <w:ind w:firstLine="0"/>
              <w:jc w:val="both"/>
            </w:pPr>
            <w:r>
              <w:rPr>
                <w:rStyle w:val="23"/>
              </w:rPr>
              <w:t>7.1. В ходе мероприятия используются возможности современных цифровых информационных ресурсов (оценивается при наличии ссылок на цифровые ресурсы)</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994"/>
          <w:jc w:val="center"/>
        </w:trPr>
        <w:tc>
          <w:tcPr>
            <w:tcW w:w="2429" w:type="dxa"/>
            <w:vMerge/>
            <w:tcBorders>
              <w:left w:val="single" w:sz="4" w:space="0" w:color="auto"/>
            </w:tcBorders>
            <w:shd w:val="clear" w:color="auto" w:fill="FFFFFF"/>
          </w:tcPr>
          <w:p w:rsidR="0085059E" w:rsidRDefault="0085059E">
            <w:pPr>
              <w:framePr w:w="10152" w:wrap="notBeside" w:vAnchor="text" w:hAnchor="text" w:xAlign="center" w:y="1"/>
            </w:pPr>
          </w:p>
        </w:tc>
        <w:tc>
          <w:tcPr>
            <w:tcW w:w="6662" w:type="dxa"/>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95" w:lineRule="exact"/>
              <w:ind w:firstLine="0"/>
              <w:jc w:val="both"/>
            </w:pPr>
            <w:r>
              <w:rPr>
                <w:rStyle w:val="23"/>
              </w:rPr>
              <w:t>7.2. В ходе мероприятия используются ресурсы внешней образовательной, научной, технологической и культурной среды региона</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1195"/>
          <w:jc w:val="center"/>
        </w:trPr>
        <w:tc>
          <w:tcPr>
            <w:tcW w:w="2429" w:type="dxa"/>
            <w:vMerge/>
            <w:tcBorders>
              <w:left w:val="single" w:sz="4" w:space="0" w:color="auto"/>
            </w:tcBorders>
            <w:shd w:val="clear" w:color="auto" w:fill="FFFFFF"/>
          </w:tcPr>
          <w:p w:rsidR="0085059E" w:rsidRDefault="0085059E">
            <w:pPr>
              <w:framePr w:w="10152"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5" w:lineRule="exact"/>
              <w:ind w:firstLine="0"/>
              <w:jc w:val="both"/>
            </w:pPr>
            <w:r>
              <w:rPr>
                <w:rStyle w:val="23"/>
              </w:rPr>
              <w:t>7.3. В ходе мероприятия используются ресурсы общероссийских детских общественных движений волонтерской, военно-патриотической и иной направленности</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610"/>
          <w:jc w:val="center"/>
        </w:trPr>
        <w:tc>
          <w:tcPr>
            <w:tcW w:w="2429" w:type="dxa"/>
            <w:vMerge w:val="restart"/>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98" w:lineRule="exact"/>
              <w:ind w:left="140" w:firstLine="0"/>
              <w:jc w:val="left"/>
            </w:pPr>
            <w:r>
              <w:rPr>
                <w:rStyle w:val="23"/>
              </w:rPr>
              <w:t>8. Практическая значимость</w:t>
            </w:r>
          </w:p>
        </w:tc>
        <w:tc>
          <w:tcPr>
            <w:tcW w:w="6662"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5" w:lineRule="exact"/>
              <w:ind w:firstLine="0"/>
              <w:jc w:val="both"/>
            </w:pPr>
            <w:r>
              <w:rPr>
                <w:rStyle w:val="23"/>
              </w:rPr>
              <w:t>8.1. Методическая разработка воспитательного мероприятия обладает практической ценностью</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0-3</w:t>
            </w:r>
          </w:p>
        </w:tc>
      </w:tr>
      <w:tr w:rsidR="0085059E">
        <w:trPr>
          <w:trHeight w:hRule="exact" w:val="917"/>
          <w:jc w:val="center"/>
        </w:trPr>
        <w:tc>
          <w:tcPr>
            <w:tcW w:w="2429" w:type="dxa"/>
            <w:vMerge/>
            <w:tcBorders>
              <w:left w:val="single" w:sz="4" w:space="0" w:color="auto"/>
            </w:tcBorders>
            <w:shd w:val="clear" w:color="auto" w:fill="FFFFFF"/>
          </w:tcPr>
          <w:p w:rsidR="0085059E" w:rsidRDefault="0085059E">
            <w:pPr>
              <w:framePr w:w="10152"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300" w:lineRule="exact"/>
              <w:ind w:firstLine="0"/>
              <w:jc w:val="both"/>
            </w:pPr>
            <w:r>
              <w:rPr>
                <w:rStyle w:val="23"/>
              </w:rPr>
              <w:t>8.2. Рекомендации по использованию методической разработки воспитательного мероприятия изложены развернуто и конкретно, имеют практическую ценность</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1488"/>
          <w:jc w:val="center"/>
        </w:trPr>
        <w:tc>
          <w:tcPr>
            <w:tcW w:w="2429" w:type="dxa"/>
            <w:vMerge/>
            <w:tcBorders>
              <w:left w:val="single" w:sz="4" w:space="0" w:color="auto"/>
            </w:tcBorders>
            <w:shd w:val="clear" w:color="auto" w:fill="FFFFFF"/>
          </w:tcPr>
          <w:p w:rsidR="0085059E" w:rsidRDefault="0085059E">
            <w:pPr>
              <w:framePr w:w="10152"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5" w:lineRule="exact"/>
              <w:ind w:firstLine="0"/>
              <w:jc w:val="both"/>
            </w:pPr>
            <w:r>
              <w:rPr>
                <w:rStyle w:val="23"/>
              </w:rPr>
              <w:t>8.3. Методическая разработка воспитательного мероприятия обладает универсальностью: возможно использовать материалы разработки в различных областях педагогической деятельности (преподавательской, учебной, просветительской и т. д.)</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888"/>
          <w:jc w:val="center"/>
        </w:trPr>
        <w:tc>
          <w:tcPr>
            <w:tcW w:w="2429" w:type="dxa"/>
            <w:vMerge w:val="restart"/>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140" w:firstLine="0"/>
              <w:jc w:val="left"/>
            </w:pPr>
            <w:r>
              <w:rPr>
                <w:rStyle w:val="23"/>
              </w:rPr>
              <w:t>9. Оформление</w:t>
            </w:r>
          </w:p>
        </w:tc>
        <w:tc>
          <w:tcPr>
            <w:tcW w:w="6662"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86" w:lineRule="exact"/>
              <w:ind w:firstLine="0"/>
              <w:jc w:val="both"/>
            </w:pPr>
            <w:r>
              <w:rPr>
                <w:rStyle w:val="23"/>
              </w:rPr>
              <w:t>9.1. Оформление методической разработки соответствует рекомендациям, изложенным в Положении о проведении Конкурса</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595"/>
          <w:jc w:val="center"/>
        </w:trPr>
        <w:tc>
          <w:tcPr>
            <w:tcW w:w="2429" w:type="dxa"/>
            <w:vMerge/>
            <w:tcBorders>
              <w:left w:val="single" w:sz="4" w:space="0" w:color="auto"/>
            </w:tcBorders>
            <w:shd w:val="clear" w:color="auto" w:fill="FFFFFF"/>
          </w:tcPr>
          <w:p w:rsidR="0085059E" w:rsidRDefault="0085059E">
            <w:pPr>
              <w:framePr w:w="10152" w:wrap="notBeside" w:vAnchor="text" w:hAnchor="text" w:xAlign="center" w:y="1"/>
            </w:pPr>
          </w:p>
        </w:tc>
        <w:tc>
          <w:tcPr>
            <w:tcW w:w="6662" w:type="dxa"/>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6" w:lineRule="exact"/>
              <w:ind w:firstLine="0"/>
              <w:jc w:val="both"/>
            </w:pPr>
            <w:r>
              <w:rPr>
                <w:rStyle w:val="23"/>
              </w:rPr>
              <w:t>9.2. В методической разработке отсутствуют опечатки и ошибки</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610"/>
          <w:jc w:val="center"/>
        </w:trPr>
        <w:tc>
          <w:tcPr>
            <w:tcW w:w="2429" w:type="dxa"/>
            <w:vMerge/>
            <w:tcBorders>
              <w:left w:val="single" w:sz="4" w:space="0" w:color="auto"/>
            </w:tcBorders>
            <w:shd w:val="clear" w:color="auto" w:fill="FFFFFF"/>
          </w:tcPr>
          <w:p w:rsidR="0085059E" w:rsidRDefault="0085059E">
            <w:pPr>
              <w:framePr w:w="10152" w:wrap="notBeside" w:vAnchor="text" w:hAnchor="text" w:xAlign="center" w:y="1"/>
            </w:pPr>
          </w:p>
        </w:tc>
        <w:tc>
          <w:tcPr>
            <w:tcW w:w="6662"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305" w:lineRule="exact"/>
              <w:ind w:firstLine="0"/>
              <w:jc w:val="both"/>
            </w:pPr>
            <w:r>
              <w:rPr>
                <w:rStyle w:val="23"/>
              </w:rPr>
              <w:t>9.3. Приведены корректные ссылки на цитируемые фрагменты текстов иных авторов, документы</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893"/>
          <w:jc w:val="center"/>
        </w:trPr>
        <w:tc>
          <w:tcPr>
            <w:tcW w:w="2429"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3" w:lineRule="exact"/>
              <w:ind w:left="140" w:firstLine="0"/>
              <w:jc w:val="left"/>
            </w:pPr>
            <w:r>
              <w:rPr>
                <w:rStyle w:val="23"/>
              </w:rPr>
              <w:t>10. Педагогическая и методическая грамотность</w:t>
            </w:r>
          </w:p>
        </w:tc>
        <w:tc>
          <w:tcPr>
            <w:tcW w:w="6662" w:type="dxa"/>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93" w:lineRule="exact"/>
              <w:ind w:firstLine="0"/>
              <w:jc w:val="both"/>
            </w:pPr>
            <w:r>
              <w:rPr>
                <w:rStyle w:val="23"/>
              </w:rPr>
              <w:t>10.1. Автор методической разработки демонстрирует педагогическую и методическую компетентность</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0-1</w:t>
            </w:r>
          </w:p>
        </w:tc>
      </w:tr>
      <w:tr w:rsidR="0085059E">
        <w:trPr>
          <w:trHeight w:hRule="exact" w:val="542"/>
          <w:jc w:val="center"/>
        </w:trPr>
        <w:tc>
          <w:tcPr>
            <w:tcW w:w="2429" w:type="dxa"/>
            <w:tcBorders>
              <w:top w:val="single" w:sz="4" w:space="0" w:color="auto"/>
              <w:left w:val="single" w:sz="4" w:space="0" w:color="auto"/>
            </w:tcBorders>
            <w:shd w:val="clear" w:color="auto" w:fill="FFFFFF"/>
            <w:vAlign w:val="center"/>
          </w:tcPr>
          <w:p w:rsidR="0085059E" w:rsidRDefault="00100F03">
            <w:pPr>
              <w:pStyle w:val="20"/>
              <w:framePr w:w="10152" w:wrap="notBeside" w:vAnchor="text" w:hAnchor="text" w:xAlign="center" w:y="1"/>
              <w:shd w:val="clear" w:color="auto" w:fill="auto"/>
              <w:spacing w:after="0" w:line="280" w:lineRule="exact"/>
              <w:ind w:firstLine="0"/>
              <w:jc w:val="center"/>
            </w:pPr>
            <w:r>
              <w:rPr>
                <w:rStyle w:val="24"/>
              </w:rPr>
              <w:t>Всего:</w:t>
            </w:r>
          </w:p>
        </w:tc>
        <w:tc>
          <w:tcPr>
            <w:tcW w:w="6662" w:type="dxa"/>
            <w:tcBorders>
              <w:top w:val="single" w:sz="4" w:space="0" w:color="auto"/>
              <w:left w:val="single" w:sz="4" w:space="0" w:color="auto"/>
            </w:tcBorders>
            <w:shd w:val="clear" w:color="auto" w:fill="FFFFFF"/>
          </w:tcPr>
          <w:p w:rsidR="0085059E" w:rsidRDefault="0085059E">
            <w:pPr>
              <w:framePr w:w="10152" w:wrap="notBeside" w:vAnchor="text" w:hAnchor="text" w:xAlign="center" w:y="1"/>
              <w:rPr>
                <w:sz w:val="10"/>
                <w:szCs w:val="10"/>
              </w:rPr>
            </w:pPr>
          </w:p>
        </w:tc>
        <w:tc>
          <w:tcPr>
            <w:tcW w:w="1061" w:type="dxa"/>
            <w:tcBorders>
              <w:top w:val="single" w:sz="4" w:space="0" w:color="auto"/>
              <w:left w:val="single" w:sz="4" w:space="0" w:color="auto"/>
              <w:right w:val="single" w:sz="4" w:space="0" w:color="auto"/>
            </w:tcBorders>
            <w:shd w:val="clear" w:color="auto" w:fill="FFFFFF"/>
            <w:vAlign w:val="center"/>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4"/>
              </w:rPr>
              <w:t>58</w:t>
            </w:r>
          </w:p>
        </w:tc>
      </w:tr>
      <w:tr w:rsidR="0085059E">
        <w:trPr>
          <w:trHeight w:hRule="exact" w:val="1200"/>
          <w:jc w:val="center"/>
        </w:trPr>
        <w:tc>
          <w:tcPr>
            <w:tcW w:w="2429" w:type="dxa"/>
            <w:tcBorders>
              <w:top w:val="single" w:sz="4" w:space="0" w:color="auto"/>
              <w:left w:val="single" w:sz="4" w:space="0" w:color="auto"/>
            </w:tcBorders>
            <w:shd w:val="clear" w:color="auto" w:fill="FFFFFF"/>
            <w:vAlign w:val="bottom"/>
          </w:tcPr>
          <w:p w:rsidR="0085059E" w:rsidRDefault="00100F03">
            <w:pPr>
              <w:pStyle w:val="20"/>
              <w:framePr w:w="10152" w:wrap="notBeside" w:vAnchor="text" w:hAnchor="text" w:xAlign="center" w:y="1"/>
              <w:shd w:val="clear" w:color="auto" w:fill="auto"/>
              <w:spacing w:after="0" w:line="298" w:lineRule="exact"/>
              <w:ind w:left="140" w:firstLine="0"/>
              <w:jc w:val="left"/>
            </w:pPr>
            <w:r>
              <w:rPr>
                <w:rStyle w:val="23"/>
              </w:rPr>
              <w:t>11. Возможность тиражирования на федеральном уровне</w:t>
            </w:r>
          </w:p>
        </w:tc>
        <w:tc>
          <w:tcPr>
            <w:tcW w:w="6662" w:type="dxa"/>
            <w:tcBorders>
              <w:top w:val="single" w:sz="4" w:space="0" w:color="auto"/>
              <w:lef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93" w:lineRule="exact"/>
              <w:ind w:firstLine="0"/>
              <w:jc w:val="both"/>
            </w:pPr>
            <w:r>
              <w:rPr>
                <w:rStyle w:val="23"/>
              </w:rPr>
              <w:t>Дополнительные баллы добавляются только на федеральном уровне.</w:t>
            </w:r>
          </w:p>
        </w:tc>
        <w:tc>
          <w:tcPr>
            <w:tcW w:w="1061" w:type="dxa"/>
            <w:tcBorders>
              <w:top w:val="single" w:sz="4" w:space="0" w:color="auto"/>
              <w:left w:val="single" w:sz="4" w:space="0" w:color="auto"/>
              <w:right w:val="single" w:sz="4" w:space="0" w:color="auto"/>
            </w:tcBorders>
            <w:shd w:val="clear" w:color="auto" w:fill="FFFFFF"/>
          </w:tcPr>
          <w:p w:rsidR="0085059E" w:rsidRDefault="00100F03">
            <w:pPr>
              <w:pStyle w:val="20"/>
              <w:framePr w:w="10152" w:wrap="notBeside" w:vAnchor="text" w:hAnchor="text" w:xAlign="center" w:y="1"/>
              <w:shd w:val="clear" w:color="auto" w:fill="auto"/>
              <w:spacing w:after="0" w:line="280" w:lineRule="exact"/>
              <w:ind w:left="340" w:firstLine="0"/>
              <w:jc w:val="left"/>
            </w:pPr>
            <w:r>
              <w:rPr>
                <w:rStyle w:val="23"/>
              </w:rPr>
              <w:t>0-2</w:t>
            </w:r>
          </w:p>
        </w:tc>
      </w:tr>
      <w:tr w:rsidR="0085059E">
        <w:trPr>
          <w:trHeight w:hRule="exact" w:val="274"/>
          <w:jc w:val="center"/>
        </w:trPr>
        <w:tc>
          <w:tcPr>
            <w:tcW w:w="2429" w:type="dxa"/>
            <w:tcBorders>
              <w:top w:val="single" w:sz="4" w:space="0" w:color="auto"/>
              <w:left w:val="single" w:sz="4" w:space="0" w:color="auto"/>
              <w:bottom w:val="single" w:sz="4" w:space="0" w:color="auto"/>
            </w:tcBorders>
            <w:shd w:val="clear" w:color="auto" w:fill="FFFFFF"/>
          </w:tcPr>
          <w:p w:rsidR="0085059E" w:rsidRDefault="00BD2CE2">
            <w:pPr>
              <w:pStyle w:val="20"/>
              <w:framePr w:w="10152" w:wrap="notBeside" w:vAnchor="text" w:hAnchor="text" w:xAlign="center" w:y="1"/>
              <w:shd w:val="clear" w:color="auto" w:fill="auto"/>
              <w:spacing w:after="0" w:line="280" w:lineRule="exact"/>
              <w:ind w:firstLine="0"/>
              <w:jc w:val="center"/>
            </w:pPr>
            <w:r>
              <w:rPr>
                <w:rStyle w:val="24"/>
              </w:rPr>
              <w:t xml:space="preserve"> 60 баллов - итог</w:t>
            </w:r>
          </w:p>
        </w:tc>
        <w:tc>
          <w:tcPr>
            <w:tcW w:w="6662" w:type="dxa"/>
            <w:tcBorders>
              <w:top w:val="single" w:sz="4" w:space="0" w:color="auto"/>
              <w:left w:val="single" w:sz="4" w:space="0" w:color="auto"/>
              <w:bottom w:val="single" w:sz="4" w:space="0" w:color="auto"/>
            </w:tcBorders>
            <w:shd w:val="clear" w:color="auto" w:fill="FFFFFF"/>
          </w:tcPr>
          <w:p w:rsidR="0085059E" w:rsidRDefault="0085059E">
            <w:pPr>
              <w:framePr w:w="10152" w:wrap="notBeside" w:vAnchor="text" w:hAnchor="text" w:xAlign="center" w:y="1"/>
              <w:rPr>
                <w:sz w:val="10"/>
                <w:szCs w:val="1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85059E" w:rsidRDefault="0085059E">
            <w:pPr>
              <w:pStyle w:val="20"/>
              <w:framePr w:w="10152" w:wrap="notBeside" w:vAnchor="text" w:hAnchor="text" w:xAlign="center" w:y="1"/>
              <w:shd w:val="clear" w:color="auto" w:fill="auto"/>
              <w:spacing w:after="0" w:line="150" w:lineRule="exact"/>
              <w:ind w:firstLine="0"/>
              <w:jc w:val="center"/>
            </w:pPr>
          </w:p>
        </w:tc>
      </w:tr>
    </w:tbl>
    <w:p w:rsidR="0085059E" w:rsidRDefault="0085059E">
      <w:pPr>
        <w:framePr w:w="10152" w:wrap="notBeside" w:vAnchor="text" w:hAnchor="text" w:xAlign="center" w:y="1"/>
        <w:rPr>
          <w:sz w:val="2"/>
          <w:szCs w:val="2"/>
        </w:rPr>
      </w:pPr>
    </w:p>
    <w:p w:rsidR="0085059E" w:rsidRDefault="0085059E">
      <w:pPr>
        <w:rPr>
          <w:sz w:val="2"/>
          <w:szCs w:val="2"/>
        </w:rPr>
      </w:pPr>
    </w:p>
    <w:p w:rsidR="0085059E" w:rsidRDefault="00100F03">
      <w:pPr>
        <w:pStyle w:val="20"/>
        <w:numPr>
          <w:ilvl w:val="1"/>
          <w:numId w:val="1"/>
        </w:numPr>
        <w:shd w:val="clear" w:color="auto" w:fill="auto"/>
        <w:tabs>
          <w:tab w:val="left" w:pos="1264"/>
        </w:tabs>
        <w:spacing w:after="0" w:line="480" w:lineRule="exact"/>
        <w:ind w:firstLine="760"/>
        <w:jc w:val="both"/>
      </w:pPr>
      <w:r>
        <w:t xml:space="preserve">Оценка конкурсных материалов на федеральном этапе осуществляется в дистанционном режиме в личных кабинетах членов жюри на официальном сайте </w:t>
      </w:r>
      <w:r>
        <w:lastRenderedPageBreak/>
        <w:t>Конкурса. Конкурсные материалы распределяются в личные кабинеты членов жюри автоматизированной системой в произвольном порядке без указания авторства.</w:t>
      </w:r>
    </w:p>
    <w:p w:rsidR="0085059E" w:rsidRDefault="00100F03">
      <w:pPr>
        <w:pStyle w:val="20"/>
        <w:numPr>
          <w:ilvl w:val="1"/>
          <w:numId w:val="1"/>
        </w:numPr>
        <w:shd w:val="clear" w:color="auto" w:fill="auto"/>
        <w:tabs>
          <w:tab w:val="left" w:pos="1300"/>
        </w:tabs>
        <w:spacing w:after="0" w:line="480" w:lineRule="exact"/>
        <w:ind w:firstLine="760"/>
        <w:jc w:val="both"/>
      </w:pPr>
      <w:r>
        <w:t>Каждый конкурсный материал оценивается тремя членами жюри.</w:t>
      </w:r>
    </w:p>
    <w:p w:rsidR="0085059E" w:rsidRDefault="00100F03">
      <w:pPr>
        <w:pStyle w:val="20"/>
        <w:numPr>
          <w:ilvl w:val="1"/>
          <w:numId w:val="1"/>
        </w:numPr>
        <w:shd w:val="clear" w:color="auto" w:fill="auto"/>
        <w:tabs>
          <w:tab w:val="left" w:pos="1264"/>
        </w:tabs>
        <w:spacing w:after="0" w:line="480" w:lineRule="exact"/>
        <w:ind w:firstLine="760"/>
        <w:jc w:val="both"/>
      </w:pPr>
      <w:r>
        <w:t>Итоговая оценка одного конкурсного материала представляет собой среднее арифметическое баллов, выставленных тремя членами жюри. Демонстрация и рецензирование работ, а также апелляция по итогам проверки не предусмотрены.</w:t>
      </w:r>
    </w:p>
    <w:p w:rsidR="0085059E" w:rsidRDefault="00100F03">
      <w:pPr>
        <w:pStyle w:val="20"/>
        <w:numPr>
          <w:ilvl w:val="1"/>
          <w:numId w:val="1"/>
        </w:numPr>
        <w:shd w:val="clear" w:color="auto" w:fill="auto"/>
        <w:tabs>
          <w:tab w:val="left" w:pos="1264"/>
        </w:tabs>
        <w:spacing w:after="0" w:line="480" w:lineRule="exact"/>
        <w:ind w:firstLine="760"/>
        <w:jc w:val="both"/>
      </w:pPr>
      <w:r>
        <w:t>Итоги оценивания конкурсных материалов оформляются в виде общего рейтингового списка участников Конкурса.</w:t>
      </w:r>
    </w:p>
    <w:p w:rsidR="0085059E" w:rsidRDefault="00100F03">
      <w:pPr>
        <w:pStyle w:val="20"/>
        <w:numPr>
          <w:ilvl w:val="1"/>
          <w:numId w:val="1"/>
        </w:numPr>
        <w:shd w:val="clear" w:color="auto" w:fill="auto"/>
        <w:tabs>
          <w:tab w:val="left" w:pos="1264"/>
        </w:tabs>
        <w:spacing w:after="0" w:line="480" w:lineRule="exact"/>
        <w:ind w:firstLine="760"/>
        <w:jc w:val="both"/>
      </w:pPr>
      <w:r>
        <w:t>Общий рейтинговый список и список, включающий победителя, призеров и лауреатов Конкурса, утверждаются Учредителем Конкурса.</w:t>
      </w:r>
    </w:p>
    <w:p w:rsidR="0085059E" w:rsidRDefault="00100F03">
      <w:pPr>
        <w:pStyle w:val="20"/>
        <w:numPr>
          <w:ilvl w:val="1"/>
          <w:numId w:val="1"/>
        </w:numPr>
        <w:shd w:val="clear" w:color="auto" w:fill="auto"/>
        <w:tabs>
          <w:tab w:val="left" w:pos="1265"/>
        </w:tabs>
        <w:spacing w:after="178" w:line="480" w:lineRule="exact"/>
        <w:ind w:firstLine="760"/>
        <w:jc w:val="both"/>
      </w:pPr>
      <w:r>
        <w:t>Список, включающий победителя, призеров и лауреатов Конкурса, размещается на официальном сайте Конкурса без указания результатов оценивания (баллов). Общий итоговый рейтинговый список участников Конкурса не публикуется.</w:t>
      </w:r>
    </w:p>
    <w:p w:rsidR="0085059E" w:rsidRDefault="00100F03">
      <w:pPr>
        <w:pStyle w:val="10"/>
        <w:keepNext/>
        <w:keepLines/>
        <w:numPr>
          <w:ilvl w:val="0"/>
          <w:numId w:val="1"/>
        </w:numPr>
        <w:shd w:val="clear" w:color="auto" w:fill="auto"/>
        <w:tabs>
          <w:tab w:val="left" w:pos="2971"/>
        </w:tabs>
        <w:spacing w:after="0" w:line="482" w:lineRule="exact"/>
        <w:ind w:left="2340" w:right="2340" w:firstLine="300"/>
        <w:jc w:val="left"/>
      </w:pPr>
      <w:bookmarkStart w:id="6" w:name="bookmark6"/>
      <w:r>
        <w:t>Порядок определения и награждения победителя, призеров и лауреатов Конкурса</w:t>
      </w:r>
      <w:bookmarkEnd w:id="6"/>
    </w:p>
    <w:p w:rsidR="0085059E" w:rsidRDefault="00100F03">
      <w:pPr>
        <w:pStyle w:val="20"/>
        <w:numPr>
          <w:ilvl w:val="1"/>
          <w:numId w:val="1"/>
        </w:numPr>
        <w:shd w:val="clear" w:color="auto" w:fill="auto"/>
        <w:tabs>
          <w:tab w:val="left" w:pos="1270"/>
        </w:tabs>
        <w:spacing w:after="0" w:line="454" w:lineRule="exact"/>
        <w:ind w:firstLine="760"/>
        <w:jc w:val="both"/>
      </w:pPr>
      <w:r>
        <w:t>Победитель, призеры и лауреаты Конкурса определяются на основании рейтингового списка с учетом итоговой оценки конкурсных материалов участников.</w:t>
      </w:r>
    </w:p>
    <w:p w:rsidR="0085059E" w:rsidRDefault="00100F03">
      <w:pPr>
        <w:pStyle w:val="20"/>
        <w:numPr>
          <w:ilvl w:val="1"/>
          <w:numId w:val="1"/>
        </w:numPr>
        <w:shd w:val="clear" w:color="auto" w:fill="auto"/>
        <w:tabs>
          <w:tab w:val="left" w:pos="1264"/>
        </w:tabs>
        <w:spacing w:after="0" w:line="480" w:lineRule="exact"/>
        <w:ind w:firstLine="760"/>
        <w:jc w:val="both"/>
      </w:pPr>
      <w:r>
        <w:t xml:space="preserve">Конкурсант, занимающий первую позицию общего рейтингового списка, набравший </w:t>
      </w:r>
      <w:r>
        <w:rPr>
          <w:rStyle w:val="25"/>
        </w:rPr>
        <w:t xml:space="preserve">не менее 55 баллов, </w:t>
      </w:r>
      <w:r>
        <w:t xml:space="preserve">объявляется победителем </w:t>
      </w:r>
      <w:r w:rsidRPr="005243CF">
        <w:rPr>
          <w:rStyle w:val="25"/>
          <w:b w:val="0"/>
        </w:rPr>
        <w:t>IV</w:t>
      </w:r>
      <w:r>
        <w:rPr>
          <w:rStyle w:val="25"/>
        </w:rPr>
        <w:t xml:space="preserve"> </w:t>
      </w:r>
      <w:r>
        <w:t>Всероссийского дистанционного конкурса среди классных руководителей на лучшие методические разработки воспитательных мероприятий и награждается дипломом I степени.</w:t>
      </w:r>
    </w:p>
    <w:p w:rsidR="0085059E" w:rsidRDefault="00100F03">
      <w:pPr>
        <w:pStyle w:val="20"/>
        <w:shd w:val="clear" w:color="auto" w:fill="auto"/>
        <w:spacing w:after="0" w:line="480" w:lineRule="exact"/>
        <w:ind w:firstLine="760"/>
        <w:jc w:val="both"/>
      </w:pPr>
      <w:r>
        <w:t xml:space="preserve">Два конкурсанта, занимающие вторую и третью позиции общего рейтингового списка, набравшие </w:t>
      </w:r>
      <w:r>
        <w:rPr>
          <w:rStyle w:val="25"/>
        </w:rPr>
        <w:t xml:space="preserve">не менее 52 баллов, </w:t>
      </w:r>
      <w:r>
        <w:t xml:space="preserve">объявляются призерами Конкурса и награждаются дипломами </w:t>
      </w:r>
      <w:r>
        <w:rPr>
          <w:rStyle w:val="25"/>
        </w:rPr>
        <w:t xml:space="preserve">II </w:t>
      </w:r>
      <w:r>
        <w:t>степени.</w:t>
      </w:r>
    </w:p>
    <w:p w:rsidR="0085059E" w:rsidRDefault="00100F03">
      <w:pPr>
        <w:pStyle w:val="20"/>
        <w:shd w:val="clear" w:color="auto" w:fill="auto"/>
        <w:spacing w:after="0" w:line="480" w:lineRule="exact"/>
        <w:ind w:firstLine="760"/>
        <w:jc w:val="both"/>
      </w:pPr>
      <w:r>
        <w:t xml:space="preserve">Два конкурсанта, занимающие четвертую и пятую позиции общего рейтингового списка, набравшие </w:t>
      </w:r>
      <w:r>
        <w:rPr>
          <w:rStyle w:val="25"/>
        </w:rPr>
        <w:t xml:space="preserve">не менее 50 баллов, </w:t>
      </w:r>
      <w:r>
        <w:t>объявляются призерами Конкурса и награждаются дипломами III степени.</w:t>
      </w:r>
    </w:p>
    <w:p w:rsidR="0085059E" w:rsidRDefault="00100F03">
      <w:pPr>
        <w:pStyle w:val="20"/>
        <w:shd w:val="clear" w:color="auto" w:fill="auto"/>
        <w:spacing w:after="0" w:line="480" w:lineRule="exact"/>
        <w:ind w:firstLine="760"/>
        <w:jc w:val="both"/>
      </w:pPr>
      <w:r>
        <w:t xml:space="preserve">Три конкурсанта в каждой из восьми тематических номинаций Положения, набравшие </w:t>
      </w:r>
      <w:r>
        <w:rPr>
          <w:rStyle w:val="25"/>
        </w:rPr>
        <w:t xml:space="preserve">не менее 45 баллов </w:t>
      </w:r>
      <w:r>
        <w:t xml:space="preserve">и занимающие позиции рейтингового списка, следующие за группой призеров, объявляются лауреатами Конкурса и награждаются </w:t>
      </w:r>
      <w:r>
        <w:lastRenderedPageBreak/>
        <w:t>дипломами лауреатов Конкурса.</w:t>
      </w:r>
    </w:p>
    <w:p w:rsidR="0085059E" w:rsidRDefault="00100F03">
      <w:pPr>
        <w:pStyle w:val="20"/>
        <w:shd w:val="clear" w:color="auto" w:fill="auto"/>
        <w:spacing w:after="0" w:line="480" w:lineRule="exact"/>
        <w:ind w:firstLine="760"/>
        <w:jc w:val="both"/>
      </w:pPr>
      <w:r>
        <w:t>В случае если в какой-либо категории несколько конкурсантов из рейтингового списка получат одинаковое количество баллов, все они включаются в соответствующий состав победителей, призеров, лауреатов.</w:t>
      </w:r>
    </w:p>
    <w:p w:rsidR="0085059E" w:rsidRDefault="00100F03">
      <w:pPr>
        <w:pStyle w:val="20"/>
        <w:numPr>
          <w:ilvl w:val="1"/>
          <w:numId w:val="1"/>
        </w:numPr>
        <w:shd w:val="clear" w:color="auto" w:fill="auto"/>
        <w:tabs>
          <w:tab w:val="left" w:pos="1262"/>
        </w:tabs>
        <w:spacing w:after="0" w:line="480" w:lineRule="exact"/>
        <w:ind w:firstLine="760"/>
        <w:jc w:val="both"/>
      </w:pPr>
      <w:r>
        <w:t>Победитель, призеры и лауреаты Конкурса награждаются электронными дипломами победителя, призера и лауреата соответственно.</w:t>
      </w:r>
    </w:p>
    <w:p w:rsidR="0085059E" w:rsidRDefault="00100F03">
      <w:pPr>
        <w:pStyle w:val="20"/>
        <w:numPr>
          <w:ilvl w:val="1"/>
          <w:numId w:val="1"/>
        </w:numPr>
        <w:shd w:val="clear" w:color="auto" w:fill="auto"/>
        <w:tabs>
          <w:tab w:val="left" w:pos="1255"/>
        </w:tabs>
        <w:spacing w:after="0" w:line="478" w:lineRule="exact"/>
        <w:ind w:firstLine="760"/>
        <w:jc w:val="both"/>
        <w:sectPr w:rsidR="0085059E">
          <w:type w:val="continuous"/>
          <w:pgSz w:w="11900" w:h="16840"/>
          <w:pgMar w:top="1217" w:right="418" w:bottom="1089" w:left="1120" w:header="0" w:footer="3" w:gutter="0"/>
          <w:cols w:space="720"/>
          <w:noEndnote/>
          <w:docGrid w:linePitch="360"/>
        </w:sectPr>
      </w:pPr>
      <w:r>
        <w:t>Все остальные участники Конкурса, успешно прошедшие техническую экспертизу федерального этапа Конкурса, получают электронные сертификаты.</w:t>
      </w:r>
    </w:p>
    <w:p w:rsidR="0085059E" w:rsidRDefault="00100F03">
      <w:pPr>
        <w:pStyle w:val="10"/>
        <w:keepNext/>
        <w:keepLines/>
        <w:shd w:val="clear" w:color="auto" w:fill="auto"/>
        <w:spacing w:after="128" w:line="280" w:lineRule="exact"/>
        <w:ind w:right="20" w:firstLine="0"/>
      </w:pPr>
      <w:bookmarkStart w:id="7" w:name="bookmark7"/>
      <w:r>
        <w:lastRenderedPageBreak/>
        <w:t>Основные термины и определения</w:t>
      </w:r>
      <w:bookmarkEnd w:id="7"/>
    </w:p>
    <w:p w:rsidR="0085059E" w:rsidRDefault="00100F03">
      <w:pPr>
        <w:pStyle w:val="20"/>
        <w:shd w:val="clear" w:color="auto" w:fill="auto"/>
        <w:spacing w:after="120" w:line="367" w:lineRule="exact"/>
        <w:ind w:firstLine="0"/>
        <w:jc w:val="both"/>
      </w:pPr>
      <w:r>
        <w:rPr>
          <w:rStyle w:val="25"/>
        </w:rPr>
        <w:t xml:space="preserve">Воспитательное мероприятие </w:t>
      </w:r>
      <w:r>
        <w:t>- единовременное, педагогически организованное взаимодействие педагога и обучающихся, направленное на реализацию конкретной воспитательной цели, достижимой в рамках данного мероприятия.</w:t>
      </w:r>
    </w:p>
    <w:p w:rsidR="0085059E" w:rsidRDefault="00100F03">
      <w:pPr>
        <w:pStyle w:val="20"/>
        <w:shd w:val="clear" w:color="auto" w:fill="auto"/>
        <w:spacing w:after="122" w:line="367" w:lineRule="exact"/>
        <w:ind w:firstLine="0"/>
        <w:jc w:val="both"/>
      </w:pPr>
      <w:r>
        <w:rPr>
          <w:rStyle w:val="25"/>
        </w:rPr>
        <w:t xml:space="preserve">Единый стиль оформления </w:t>
      </w:r>
      <w:r>
        <w:t xml:space="preserve">- методы, способы и приемы структурирования и оформления конкурсных материалов, которые в равной степени используются во всех частях авторского текста и в работе в целом. Единый стиль оформления отражает специфику представления текста от замысла до его воплощения и характеризует умение автора представить работу целостно, информативно, </w:t>
      </w:r>
      <w:proofErr w:type="spellStart"/>
      <w:r>
        <w:t>сбалансированно</w:t>
      </w:r>
      <w:proofErr w:type="spellEnd"/>
      <w:r>
        <w:t xml:space="preserve">, эстетично, гармонично, стилистически и </w:t>
      </w:r>
      <w:proofErr w:type="spellStart"/>
      <w:r>
        <w:t>орфографически</w:t>
      </w:r>
      <w:proofErr w:type="spellEnd"/>
      <w:r>
        <w:t xml:space="preserve"> грамотно.</w:t>
      </w:r>
    </w:p>
    <w:p w:rsidR="0085059E" w:rsidRDefault="00100F03">
      <w:pPr>
        <w:pStyle w:val="20"/>
        <w:shd w:val="clear" w:color="auto" w:fill="auto"/>
        <w:spacing w:after="118" w:line="365" w:lineRule="exact"/>
        <w:ind w:firstLine="0"/>
        <w:jc w:val="both"/>
      </w:pPr>
      <w:r>
        <w:rPr>
          <w:rStyle w:val="25"/>
        </w:rPr>
        <w:t xml:space="preserve">Образовательный результат </w:t>
      </w:r>
      <w:r>
        <w:t>- результат творческой деятельности обучающегося в рамках заданного мероприятия, который имеет две составляющие: внешнюю (материализованный продукт) и внутреннюю (приобретенные или усовершенствованные в процессе его создания личностные качества обучающихся).</w:t>
      </w:r>
    </w:p>
    <w:p w:rsidR="0085059E" w:rsidRDefault="00100F03">
      <w:pPr>
        <w:pStyle w:val="20"/>
        <w:shd w:val="clear" w:color="auto" w:fill="auto"/>
        <w:spacing w:after="122" w:line="367" w:lineRule="exact"/>
        <w:ind w:firstLine="0"/>
        <w:jc w:val="both"/>
      </w:pPr>
      <w:r>
        <w:rPr>
          <w:rStyle w:val="25"/>
        </w:rPr>
        <w:t xml:space="preserve">Открытость </w:t>
      </w:r>
      <w:r>
        <w:t>(проведения Конкурса, или равенство условий) - ситуация, при которой информация о Конкурсе сообщается его организаторами всем желающим принять участие в нем путем ее размещения на официальном сайте Конкурса и направляется в органы исполнительной власти субъектов Российской Федерации. Ко всем участникам Конкурса предъявляются единые требования.</w:t>
      </w:r>
    </w:p>
    <w:p w:rsidR="0085059E" w:rsidRDefault="00100F03">
      <w:pPr>
        <w:pStyle w:val="20"/>
        <w:shd w:val="clear" w:color="auto" w:fill="auto"/>
        <w:spacing w:after="116" w:line="365" w:lineRule="exact"/>
        <w:ind w:firstLine="0"/>
        <w:jc w:val="both"/>
      </w:pPr>
      <w:r>
        <w:rPr>
          <w:rStyle w:val="25"/>
        </w:rPr>
        <w:t xml:space="preserve">Перспективные (актуальные) воспитательные технологии </w:t>
      </w:r>
      <w:r>
        <w:t>— научно обоснованные и подтвержденные воспитательной практикой способы, приемы и методики воспитательной деятельности, которые доказали свою результативность и эффективность в решении актуальных задач воспитания, и содержащиеся в действующих нормативных документах, касающихся воспитательной деятельности.</w:t>
      </w:r>
    </w:p>
    <w:p w:rsidR="0085059E" w:rsidRDefault="00100F03">
      <w:pPr>
        <w:pStyle w:val="20"/>
        <w:shd w:val="clear" w:color="auto" w:fill="auto"/>
        <w:spacing w:after="0" w:line="370" w:lineRule="exact"/>
        <w:ind w:firstLine="0"/>
        <w:jc w:val="both"/>
      </w:pPr>
      <w:r>
        <w:rPr>
          <w:rStyle w:val="25"/>
        </w:rPr>
        <w:t xml:space="preserve">Плагиат </w:t>
      </w:r>
      <w:r>
        <w:t>- публикация чужого материала под своим именем или заимствование фрагментов без указания источника, а также представление на Конкурсе собственных материалов, использованных ранее в рамках иных Конкурсов и</w:t>
      </w:r>
    </w:p>
    <w:p w:rsidR="0085059E" w:rsidRPr="005243CF" w:rsidRDefault="0085059E">
      <w:pPr>
        <w:pStyle w:val="50"/>
        <w:shd w:val="clear" w:color="auto" w:fill="auto"/>
        <w:spacing w:after="71" w:line="120" w:lineRule="exact"/>
        <w:rPr>
          <w:lang w:val="ru-RU"/>
        </w:rPr>
      </w:pPr>
    </w:p>
    <w:p w:rsidR="0085059E" w:rsidRDefault="00100F03">
      <w:pPr>
        <w:pStyle w:val="20"/>
        <w:shd w:val="clear" w:color="auto" w:fill="auto"/>
        <w:spacing w:after="150" w:line="280" w:lineRule="exact"/>
        <w:ind w:firstLine="0"/>
        <w:jc w:val="both"/>
      </w:pPr>
      <w:r>
        <w:t>в информационно-телекоммуникационной сети Интернет.</w:t>
      </w:r>
    </w:p>
    <w:p w:rsidR="0085059E" w:rsidRDefault="00100F03">
      <w:pPr>
        <w:pStyle w:val="20"/>
        <w:shd w:val="clear" w:color="auto" w:fill="auto"/>
        <w:spacing w:after="118" w:line="370" w:lineRule="exact"/>
        <w:ind w:firstLine="0"/>
        <w:jc w:val="both"/>
      </w:pPr>
      <w:r>
        <w:rPr>
          <w:rStyle w:val="25"/>
        </w:rPr>
        <w:t xml:space="preserve">Планируемые результаты </w:t>
      </w:r>
      <w:r>
        <w:t>- это целевые ориентиры, вытекающие из поставленных в рамках данного мероприятия цели и задач, соответствующие инвариантному содержанию воспитания обучающихся на основе российских базовых (гражданских, конституционных) ценностей.</w:t>
      </w:r>
    </w:p>
    <w:p w:rsidR="0085059E" w:rsidRDefault="00100F03">
      <w:pPr>
        <w:pStyle w:val="20"/>
        <w:shd w:val="clear" w:color="auto" w:fill="auto"/>
        <w:spacing w:after="0" w:line="372" w:lineRule="exact"/>
        <w:ind w:firstLine="0"/>
        <w:jc w:val="both"/>
        <w:sectPr w:rsidR="0085059E">
          <w:headerReference w:type="even" r:id="rId13"/>
          <w:headerReference w:type="default" r:id="rId14"/>
          <w:headerReference w:type="first" r:id="rId15"/>
          <w:pgSz w:w="11900" w:h="16840"/>
          <w:pgMar w:top="1447" w:right="454" w:bottom="1639" w:left="1174" w:header="0" w:footer="3" w:gutter="0"/>
          <w:cols w:space="720"/>
          <w:noEndnote/>
          <w:titlePg/>
          <w:docGrid w:linePitch="360"/>
        </w:sectPr>
      </w:pPr>
      <w:r>
        <w:rPr>
          <w:rStyle w:val="25"/>
        </w:rPr>
        <w:t xml:space="preserve">Практическая ориентация </w:t>
      </w:r>
      <w:r>
        <w:t xml:space="preserve">воспитательного мероприятия - направленность на решение конкретных практических задач воспитания, поставленных в рамках данного </w:t>
      </w:r>
      <w:r>
        <w:lastRenderedPageBreak/>
        <w:t>мероприятия, практическая польза работы, показывающая, каким образом и при каких условиях она может быть достигнута как данным педагогом, так и иными классными руководителями.</w:t>
      </w:r>
    </w:p>
    <w:p w:rsidR="0085059E" w:rsidRDefault="00100F03">
      <w:pPr>
        <w:pStyle w:val="10"/>
        <w:keepNext/>
        <w:keepLines/>
        <w:shd w:val="clear" w:color="auto" w:fill="auto"/>
        <w:spacing w:after="0" w:line="317" w:lineRule="exact"/>
        <w:ind w:right="140" w:firstLine="0"/>
      </w:pPr>
      <w:bookmarkStart w:id="8" w:name="bookmark8"/>
      <w:r>
        <w:lastRenderedPageBreak/>
        <w:t>Форма предоставления информации</w:t>
      </w:r>
      <w:bookmarkEnd w:id="8"/>
    </w:p>
    <w:p w:rsidR="0085059E" w:rsidRDefault="00100F03">
      <w:pPr>
        <w:pStyle w:val="40"/>
        <w:shd w:val="clear" w:color="auto" w:fill="auto"/>
        <w:spacing w:before="0" w:after="662" w:line="317" w:lineRule="exact"/>
        <w:ind w:right="140"/>
      </w:pPr>
      <w:r>
        <w:t>о региональном координаторе IV Всероссийского дистанционного конкурса</w:t>
      </w:r>
      <w:r>
        <w:br/>
        <w:t>среди классных руководителей на лучшие методические разработки</w:t>
      </w:r>
      <w:r>
        <w:br/>
        <w:t>воспитательных мероприятий от субъекта Российской Федерации</w:t>
      </w:r>
    </w:p>
    <w:p w:rsidR="0085059E" w:rsidRDefault="00100F03">
      <w:pPr>
        <w:pStyle w:val="60"/>
        <w:shd w:val="clear" w:color="auto" w:fill="auto"/>
        <w:spacing w:before="0" w:after="0" w:line="240" w:lineRule="exact"/>
        <w:ind w:left="180"/>
      </w:pPr>
      <w:r>
        <w:t>(наименование органа исполнительной власти субъекта Российской Федерации, осуществляющего</w:t>
      </w:r>
    </w:p>
    <w:p w:rsidR="0085059E" w:rsidRDefault="00A53CA4">
      <w:pPr>
        <w:pStyle w:val="60"/>
        <w:shd w:val="clear" w:color="auto" w:fill="auto"/>
        <w:spacing w:before="0" w:after="672" w:line="240" w:lineRule="exact"/>
        <w:ind w:right="140"/>
        <w:jc w:val="center"/>
      </w:pPr>
      <w:r>
        <w:pict>
          <v:shapetype id="_x0000_t202" coordsize="21600,21600" o:spt="202" path="m,l,21600r21600,l21600,xe">
            <v:stroke joinstyle="miter"/>
            <v:path gradientshapeok="t" o:connecttype="rect"/>
          </v:shapetype>
          <v:shape id="_x0000_s1033" type="#_x0000_t202" style="position:absolute;left:0;text-align:left;margin-left:237.6pt;margin-top:385pt;width:50.15pt;height:15.35pt;z-index:-125829375;mso-wrap-distance-left:5pt;mso-wrap-distance-right:5pt;mso-position-horizontal-relative:margin" filled="f" stroked="f">
            <v:textbox style="mso-fit-shape-to-text:t" inset="0,0,0,0">
              <w:txbxContent>
                <w:p w:rsidR="0085059E" w:rsidRDefault="00100F03">
                  <w:pPr>
                    <w:pStyle w:val="70"/>
                    <w:shd w:val="clear" w:color="auto" w:fill="auto"/>
                    <w:spacing w:line="240" w:lineRule="exact"/>
                  </w:pPr>
                  <w:r>
                    <w:rPr>
                      <w:rStyle w:val="7Exact"/>
                      <w:i/>
                      <w:iCs/>
                    </w:rPr>
                    <w:t>(подпись)</w:t>
                  </w:r>
                </w:p>
              </w:txbxContent>
            </v:textbox>
            <w10:wrap type="square" anchorx="margin"/>
          </v:shape>
        </w:pict>
      </w:r>
      <w:r>
        <w:pict>
          <v:shape id="_x0000_s1034" type="#_x0000_t202" style="position:absolute;left:0;text-align:left;margin-left:24pt;margin-top:384.15pt;width:143.05pt;height:15.35pt;z-index:-125829374;mso-wrap-distance-left:24pt;mso-wrap-distance-right:350.65pt;mso-wrap-distance-bottom:21.45pt;mso-position-horizontal-relative:margin" filled="f" stroked="f">
            <v:textbox style="mso-fit-shape-to-text:t" inset="0,0,0,0">
              <w:txbxContent>
                <w:p w:rsidR="0085059E" w:rsidRDefault="00100F03">
                  <w:pPr>
                    <w:pStyle w:val="70"/>
                    <w:shd w:val="clear" w:color="auto" w:fill="auto"/>
                    <w:spacing w:line="240" w:lineRule="exact"/>
                  </w:pPr>
                  <w:r>
                    <w:rPr>
                      <w:rStyle w:val="7Exact"/>
                      <w:i/>
                      <w:iCs/>
                    </w:rPr>
                    <w:t>(должность руководителя)</w:t>
                  </w:r>
                </w:p>
              </w:txbxContent>
            </v:textbox>
            <w10:wrap type="topAndBottom" anchorx="margin"/>
          </v:shape>
        </w:pict>
      </w:r>
      <w:r>
        <w:pict>
          <v:shape id="_x0000_s1035" type="#_x0000_t202" style="position:absolute;left:0;text-align:left;margin-left:322.3pt;margin-top:386pt;width:136.55pt;height:14.9pt;z-index:-125829373;mso-wrap-distance-left:322.3pt;mso-wrap-distance-top:.95pt;mso-wrap-distance-right:58.8pt;mso-wrap-distance-bottom:20pt;mso-position-horizontal-relative:margin" filled="f" stroked="f">
            <v:textbox style="mso-fit-shape-to-text:t" inset="0,0,0,0">
              <w:txbxContent>
                <w:p w:rsidR="0085059E" w:rsidRDefault="00100F03">
                  <w:pPr>
                    <w:pStyle w:val="70"/>
                    <w:shd w:val="clear" w:color="auto" w:fill="auto"/>
                    <w:spacing w:line="240" w:lineRule="exact"/>
                  </w:pPr>
                  <w:r>
                    <w:rPr>
                      <w:rStyle w:val="7Exact"/>
                      <w:i/>
                      <w:iCs/>
                    </w:rPr>
                    <w:t>(фамилия, имя, отчество)</w:t>
                  </w:r>
                </w:p>
              </w:txbxContent>
            </v:textbox>
            <w10:wrap type="topAndBottom" anchorx="margin"/>
          </v:shape>
        </w:pict>
      </w:r>
      <w:r w:rsidR="00100F03">
        <w:t>государственное управление в сфере образования)</w:t>
      </w:r>
    </w:p>
    <w:tbl>
      <w:tblPr>
        <w:tblOverlap w:val="never"/>
        <w:tblW w:w="0" w:type="auto"/>
        <w:tblLayout w:type="fixed"/>
        <w:tblCellMar>
          <w:left w:w="10" w:type="dxa"/>
          <w:right w:w="10" w:type="dxa"/>
        </w:tblCellMar>
        <w:tblLook w:val="04A0"/>
      </w:tblPr>
      <w:tblGrid>
        <w:gridCol w:w="2136"/>
        <w:gridCol w:w="1838"/>
        <w:gridCol w:w="1843"/>
        <w:gridCol w:w="1987"/>
        <w:gridCol w:w="1819"/>
      </w:tblGrid>
      <w:tr w:rsidR="0085059E">
        <w:trPr>
          <w:trHeight w:hRule="exact" w:val="413"/>
        </w:trPr>
        <w:tc>
          <w:tcPr>
            <w:tcW w:w="2136" w:type="dxa"/>
            <w:vMerge w:val="restart"/>
            <w:tcBorders>
              <w:top w:val="single" w:sz="4" w:space="0" w:color="auto"/>
              <w:left w:val="single" w:sz="4" w:space="0" w:color="auto"/>
            </w:tcBorders>
            <w:shd w:val="clear" w:color="auto" w:fill="FFFFFF"/>
          </w:tcPr>
          <w:p w:rsidR="0085059E" w:rsidRDefault="00100F03">
            <w:pPr>
              <w:pStyle w:val="20"/>
              <w:framePr w:w="9624" w:wrap="notBeside" w:vAnchor="text" w:hAnchor="text" w:y="1"/>
              <w:shd w:val="clear" w:color="auto" w:fill="auto"/>
              <w:spacing w:after="0" w:line="240" w:lineRule="exact"/>
              <w:ind w:left="160" w:firstLine="0"/>
              <w:jc w:val="left"/>
            </w:pPr>
            <w:r>
              <w:rPr>
                <w:rStyle w:val="212pt"/>
              </w:rPr>
              <w:t>ФИО (полностью)</w:t>
            </w:r>
          </w:p>
        </w:tc>
        <w:tc>
          <w:tcPr>
            <w:tcW w:w="1838" w:type="dxa"/>
            <w:vMerge w:val="restart"/>
            <w:tcBorders>
              <w:top w:val="single" w:sz="4" w:space="0" w:color="auto"/>
              <w:left w:val="single" w:sz="4" w:space="0" w:color="auto"/>
            </w:tcBorders>
            <w:shd w:val="clear" w:color="auto" w:fill="FFFFFF"/>
          </w:tcPr>
          <w:p w:rsidR="0085059E" w:rsidRDefault="00100F03">
            <w:pPr>
              <w:pStyle w:val="20"/>
              <w:framePr w:w="9624" w:wrap="notBeside" w:vAnchor="text" w:hAnchor="text" w:y="1"/>
              <w:shd w:val="clear" w:color="auto" w:fill="auto"/>
              <w:spacing w:after="0" w:line="240" w:lineRule="exact"/>
              <w:ind w:left="320" w:firstLine="0"/>
              <w:jc w:val="left"/>
            </w:pPr>
            <w:r>
              <w:rPr>
                <w:rStyle w:val="212pt"/>
              </w:rPr>
              <w:t>Субъект РФ</w:t>
            </w:r>
          </w:p>
        </w:tc>
        <w:tc>
          <w:tcPr>
            <w:tcW w:w="1843" w:type="dxa"/>
            <w:vMerge w:val="restart"/>
            <w:tcBorders>
              <w:top w:val="single" w:sz="4" w:space="0" w:color="auto"/>
              <w:left w:val="single" w:sz="4" w:space="0" w:color="auto"/>
            </w:tcBorders>
            <w:shd w:val="clear" w:color="auto" w:fill="FFFFFF"/>
          </w:tcPr>
          <w:p w:rsidR="0085059E" w:rsidRDefault="00100F03">
            <w:pPr>
              <w:pStyle w:val="20"/>
              <w:framePr w:w="9624" w:wrap="notBeside" w:vAnchor="text" w:hAnchor="text" w:y="1"/>
              <w:shd w:val="clear" w:color="auto" w:fill="auto"/>
              <w:spacing w:after="120" w:line="240" w:lineRule="exact"/>
              <w:ind w:left="180" w:firstLine="0"/>
              <w:jc w:val="left"/>
            </w:pPr>
            <w:r>
              <w:rPr>
                <w:rStyle w:val="212pt"/>
              </w:rPr>
              <w:t>Место работы,</w:t>
            </w:r>
          </w:p>
          <w:p w:rsidR="0085059E" w:rsidRDefault="00100F03">
            <w:pPr>
              <w:pStyle w:val="20"/>
              <w:framePr w:w="9624" w:wrap="notBeside" w:vAnchor="text" w:hAnchor="text" w:y="1"/>
              <w:shd w:val="clear" w:color="auto" w:fill="auto"/>
              <w:spacing w:before="120" w:after="0" w:line="150" w:lineRule="exact"/>
              <w:ind w:firstLine="0"/>
              <w:jc w:val="center"/>
            </w:pPr>
            <w:r>
              <w:rPr>
                <w:rStyle w:val="2Georgia75pt"/>
              </w:rPr>
              <w:t>ДОЛЖНОСТЬ</w:t>
            </w:r>
          </w:p>
        </w:tc>
        <w:tc>
          <w:tcPr>
            <w:tcW w:w="3806" w:type="dxa"/>
            <w:gridSpan w:val="2"/>
            <w:tcBorders>
              <w:top w:val="single" w:sz="4" w:space="0" w:color="auto"/>
              <w:left w:val="single" w:sz="4" w:space="0" w:color="auto"/>
              <w:right w:val="single" w:sz="4" w:space="0" w:color="auto"/>
            </w:tcBorders>
            <w:shd w:val="clear" w:color="auto" w:fill="FFFFFF"/>
          </w:tcPr>
          <w:p w:rsidR="0085059E" w:rsidRDefault="00100F03">
            <w:pPr>
              <w:pStyle w:val="20"/>
              <w:framePr w:w="9624" w:wrap="notBeside" w:vAnchor="text" w:hAnchor="text" w:y="1"/>
              <w:shd w:val="clear" w:color="auto" w:fill="auto"/>
              <w:spacing w:after="0" w:line="240" w:lineRule="exact"/>
              <w:ind w:firstLine="0"/>
              <w:jc w:val="center"/>
            </w:pPr>
            <w:r>
              <w:rPr>
                <w:rStyle w:val="212pt"/>
              </w:rPr>
              <w:t>Контактные данные:</w:t>
            </w:r>
          </w:p>
        </w:tc>
      </w:tr>
      <w:tr w:rsidR="0085059E">
        <w:trPr>
          <w:trHeight w:hRule="exact" w:val="835"/>
        </w:trPr>
        <w:tc>
          <w:tcPr>
            <w:tcW w:w="2136" w:type="dxa"/>
            <w:vMerge/>
            <w:tcBorders>
              <w:left w:val="single" w:sz="4" w:space="0" w:color="auto"/>
            </w:tcBorders>
            <w:shd w:val="clear" w:color="auto" w:fill="FFFFFF"/>
          </w:tcPr>
          <w:p w:rsidR="0085059E" w:rsidRDefault="0085059E">
            <w:pPr>
              <w:framePr w:w="9624" w:wrap="notBeside" w:vAnchor="text" w:hAnchor="text" w:y="1"/>
            </w:pPr>
          </w:p>
        </w:tc>
        <w:tc>
          <w:tcPr>
            <w:tcW w:w="1838" w:type="dxa"/>
            <w:vMerge/>
            <w:tcBorders>
              <w:left w:val="single" w:sz="4" w:space="0" w:color="auto"/>
            </w:tcBorders>
            <w:shd w:val="clear" w:color="auto" w:fill="FFFFFF"/>
          </w:tcPr>
          <w:p w:rsidR="0085059E" w:rsidRDefault="0085059E">
            <w:pPr>
              <w:framePr w:w="9624" w:wrap="notBeside" w:vAnchor="text" w:hAnchor="text" w:y="1"/>
            </w:pPr>
          </w:p>
        </w:tc>
        <w:tc>
          <w:tcPr>
            <w:tcW w:w="1843" w:type="dxa"/>
            <w:vMerge/>
            <w:tcBorders>
              <w:left w:val="single" w:sz="4" w:space="0" w:color="auto"/>
            </w:tcBorders>
            <w:shd w:val="clear" w:color="auto" w:fill="FFFFFF"/>
          </w:tcPr>
          <w:p w:rsidR="0085059E" w:rsidRDefault="0085059E">
            <w:pPr>
              <w:framePr w:w="9624" w:wrap="notBeside" w:vAnchor="text" w:hAnchor="text" w:y="1"/>
            </w:pPr>
          </w:p>
        </w:tc>
        <w:tc>
          <w:tcPr>
            <w:tcW w:w="1987" w:type="dxa"/>
            <w:tcBorders>
              <w:top w:val="single" w:sz="4" w:space="0" w:color="auto"/>
              <w:left w:val="single" w:sz="4" w:space="0" w:color="auto"/>
            </w:tcBorders>
            <w:shd w:val="clear" w:color="auto" w:fill="FFFFFF"/>
          </w:tcPr>
          <w:p w:rsidR="0085059E" w:rsidRDefault="00100F03">
            <w:pPr>
              <w:pStyle w:val="20"/>
              <w:framePr w:w="9624" w:wrap="notBeside" w:vAnchor="text" w:hAnchor="text" w:y="1"/>
              <w:shd w:val="clear" w:color="auto" w:fill="auto"/>
              <w:spacing w:after="0" w:line="240" w:lineRule="exact"/>
              <w:ind w:left="240" w:firstLine="0"/>
              <w:jc w:val="left"/>
            </w:pPr>
            <w:r>
              <w:rPr>
                <w:rStyle w:val="212pt"/>
              </w:rPr>
              <w:t>телефон (</w:t>
            </w:r>
            <w:proofErr w:type="spellStart"/>
            <w:r>
              <w:rPr>
                <w:rStyle w:val="212pt"/>
              </w:rPr>
              <w:t>моб</w:t>
            </w:r>
            <w:proofErr w:type="spellEnd"/>
            <w:r>
              <w:rPr>
                <w:rStyle w:val="212pt"/>
              </w:rPr>
              <w:t>.)</w:t>
            </w:r>
          </w:p>
        </w:tc>
        <w:tc>
          <w:tcPr>
            <w:tcW w:w="1819" w:type="dxa"/>
            <w:tcBorders>
              <w:top w:val="single" w:sz="4" w:space="0" w:color="auto"/>
              <w:left w:val="single" w:sz="4" w:space="0" w:color="auto"/>
              <w:right w:val="single" w:sz="4" w:space="0" w:color="auto"/>
            </w:tcBorders>
            <w:shd w:val="clear" w:color="auto" w:fill="FFFFFF"/>
            <w:vAlign w:val="bottom"/>
          </w:tcPr>
          <w:p w:rsidR="0085059E" w:rsidRDefault="00100F03">
            <w:pPr>
              <w:pStyle w:val="20"/>
              <w:framePr w:w="9624" w:wrap="notBeside" w:vAnchor="text" w:hAnchor="text" w:y="1"/>
              <w:shd w:val="clear" w:color="auto" w:fill="auto"/>
              <w:spacing w:after="0" w:line="278" w:lineRule="exact"/>
              <w:ind w:firstLine="0"/>
              <w:jc w:val="center"/>
            </w:pPr>
            <w:r>
              <w:rPr>
                <w:rStyle w:val="212pt"/>
              </w:rPr>
              <w:t>электронная</w:t>
            </w:r>
          </w:p>
          <w:p w:rsidR="0085059E" w:rsidRDefault="00100F03">
            <w:pPr>
              <w:pStyle w:val="20"/>
              <w:framePr w:w="9624" w:wrap="notBeside" w:vAnchor="text" w:hAnchor="text" w:y="1"/>
              <w:shd w:val="clear" w:color="auto" w:fill="auto"/>
              <w:spacing w:after="0" w:line="278" w:lineRule="exact"/>
              <w:ind w:firstLine="0"/>
              <w:jc w:val="center"/>
            </w:pPr>
            <w:r>
              <w:rPr>
                <w:rStyle w:val="212pt"/>
              </w:rPr>
              <w:t>почта</w:t>
            </w:r>
          </w:p>
          <w:p w:rsidR="0085059E" w:rsidRDefault="00100F03">
            <w:pPr>
              <w:pStyle w:val="20"/>
              <w:framePr w:w="9624" w:wrap="notBeside" w:vAnchor="text" w:hAnchor="text" w:y="1"/>
              <w:shd w:val="clear" w:color="auto" w:fill="auto"/>
              <w:spacing w:after="0" w:line="278" w:lineRule="exact"/>
              <w:ind w:firstLine="0"/>
              <w:jc w:val="left"/>
            </w:pPr>
            <w:r>
              <w:rPr>
                <w:rStyle w:val="212pt"/>
              </w:rPr>
              <w:t>(персональная)</w:t>
            </w:r>
          </w:p>
        </w:tc>
      </w:tr>
      <w:tr w:rsidR="0085059E">
        <w:trPr>
          <w:trHeight w:hRule="exact" w:val="1018"/>
        </w:trPr>
        <w:tc>
          <w:tcPr>
            <w:tcW w:w="2136" w:type="dxa"/>
            <w:tcBorders>
              <w:top w:val="single" w:sz="4" w:space="0" w:color="auto"/>
              <w:left w:val="single" w:sz="4" w:space="0" w:color="auto"/>
              <w:bottom w:val="single" w:sz="4" w:space="0" w:color="auto"/>
            </w:tcBorders>
            <w:shd w:val="clear" w:color="auto" w:fill="FFFFFF"/>
          </w:tcPr>
          <w:p w:rsidR="0085059E" w:rsidRDefault="0085059E">
            <w:pPr>
              <w:framePr w:w="9624" w:wrap="notBeside" w:vAnchor="text" w:hAnchor="text" w:y="1"/>
              <w:rPr>
                <w:sz w:val="10"/>
                <w:szCs w:val="10"/>
              </w:rPr>
            </w:pPr>
          </w:p>
        </w:tc>
        <w:tc>
          <w:tcPr>
            <w:tcW w:w="1838" w:type="dxa"/>
            <w:tcBorders>
              <w:top w:val="single" w:sz="4" w:space="0" w:color="auto"/>
              <w:left w:val="single" w:sz="4" w:space="0" w:color="auto"/>
              <w:bottom w:val="single" w:sz="4" w:space="0" w:color="auto"/>
            </w:tcBorders>
            <w:shd w:val="clear" w:color="auto" w:fill="FFFFFF"/>
          </w:tcPr>
          <w:p w:rsidR="0085059E" w:rsidRDefault="0085059E">
            <w:pPr>
              <w:framePr w:w="9624" w:wrap="notBeside" w:vAnchor="text" w:hAnchor="text"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85059E" w:rsidRDefault="0085059E">
            <w:pPr>
              <w:framePr w:w="9624" w:wrap="notBeside" w:vAnchor="text" w:hAnchor="text"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85059E" w:rsidRDefault="0085059E">
            <w:pPr>
              <w:framePr w:w="9624" w:wrap="notBeside" w:vAnchor="text" w:hAnchor="text" w:y="1"/>
              <w:rPr>
                <w:sz w:val="10"/>
                <w:szCs w:val="10"/>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85059E" w:rsidRDefault="0085059E">
            <w:pPr>
              <w:framePr w:w="9624" w:wrap="notBeside" w:vAnchor="text" w:hAnchor="text" w:y="1"/>
              <w:rPr>
                <w:sz w:val="10"/>
                <w:szCs w:val="10"/>
              </w:rPr>
            </w:pPr>
          </w:p>
        </w:tc>
      </w:tr>
    </w:tbl>
    <w:p w:rsidR="0085059E" w:rsidRDefault="0085059E">
      <w:pPr>
        <w:framePr w:w="9624" w:wrap="notBeside" w:vAnchor="text" w:hAnchor="text" w:y="1"/>
        <w:rPr>
          <w:sz w:val="2"/>
          <w:szCs w:val="2"/>
        </w:rPr>
      </w:pPr>
    </w:p>
    <w:p w:rsidR="0085059E" w:rsidRDefault="0085059E">
      <w:pPr>
        <w:rPr>
          <w:sz w:val="2"/>
          <w:szCs w:val="2"/>
        </w:rPr>
      </w:pPr>
    </w:p>
    <w:p w:rsidR="0085059E" w:rsidRDefault="0085059E">
      <w:pPr>
        <w:rPr>
          <w:sz w:val="2"/>
          <w:szCs w:val="2"/>
        </w:rPr>
        <w:sectPr w:rsidR="0085059E">
          <w:pgSz w:w="11900" w:h="16840"/>
          <w:pgMar w:top="1885" w:right="525" w:bottom="1885" w:left="1022" w:header="0" w:footer="3" w:gutter="0"/>
          <w:cols w:space="720"/>
          <w:noEndnote/>
          <w:docGrid w:linePitch="360"/>
        </w:sectPr>
      </w:pPr>
    </w:p>
    <w:p w:rsidR="0085059E" w:rsidRDefault="0085059E">
      <w:pPr>
        <w:spacing w:line="208" w:lineRule="exact"/>
        <w:rPr>
          <w:sz w:val="17"/>
          <w:szCs w:val="17"/>
        </w:rPr>
      </w:pPr>
    </w:p>
    <w:p w:rsidR="0085059E" w:rsidRDefault="0085059E">
      <w:pPr>
        <w:rPr>
          <w:sz w:val="2"/>
          <w:szCs w:val="2"/>
        </w:rPr>
        <w:sectPr w:rsidR="0085059E">
          <w:headerReference w:type="even" r:id="rId16"/>
          <w:headerReference w:type="default" r:id="rId17"/>
          <w:headerReference w:type="first" r:id="rId18"/>
          <w:footerReference w:type="first" r:id="rId19"/>
          <w:pgSz w:w="11900" w:h="16840"/>
          <w:pgMar w:top="1748" w:right="0" w:bottom="2272" w:left="0" w:header="0" w:footer="3" w:gutter="0"/>
          <w:cols w:space="720"/>
          <w:noEndnote/>
          <w:titlePg/>
          <w:docGrid w:linePitch="360"/>
        </w:sectPr>
      </w:pPr>
    </w:p>
    <w:p w:rsidR="0085059E" w:rsidRDefault="00100F03" w:rsidP="00C41C29">
      <w:pPr>
        <w:pStyle w:val="40"/>
        <w:shd w:val="clear" w:color="auto" w:fill="auto"/>
        <w:spacing w:before="0" w:after="667" w:line="324" w:lineRule="exact"/>
        <w:ind w:left="880" w:right="700" w:firstLine="1160"/>
      </w:pPr>
      <w:r>
        <w:lastRenderedPageBreak/>
        <w:t>Список участников, выдвигаемых на федеральный этап</w:t>
      </w:r>
      <w:r w:rsidR="00C41C29">
        <w:t xml:space="preserve">                         </w:t>
      </w:r>
      <w:r>
        <w:t xml:space="preserve"> IV Всероссийского дистанционного конкурса среди классных руководителей на лучшие методические разработки воспитательных мероприятий от субъекта Российской Федерации</w:t>
      </w:r>
    </w:p>
    <w:p w:rsidR="0085059E" w:rsidRDefault="00100F03">
      <w:pPr>
        <w:pStyle w:val="60"/>
        <w:shd w:val="clear" w:color="auto" w:fill="auto"/>
        <w:spacing w:before="0" w:after="0" w:line="240" w:lineRule="exact"/>
        <w:ind w:left="180"/>
      </w:pPr>
      <w:r>
        <w:t>(наименование органа исполнительной власти субъекта Российской Федерации, осуществляющего</w:t>
      </w:r>
    </w:p>
    <w:p w:rsidR="0085059E" w:rsidRDefault="00100F03">
      <w:pPr>
        <w:pStyle w:val="60"/>
        <w:shd w:val="clear" w:color="auto" w:fill="auto"/>
        <w:spacing w:before="0" w:after="672" w:line="240" w:lineRule="exact"/>
        <w:ind w:right="160"/>
        <w:jc w:val="center"/>
      </w:pPr>
      <w:r>
        <w:t>государственное управление в сфере образования)</w:t>
      </w:r>
    </w:p>
    <w:tbl>
      <w:tblPr>
        <w:tblOverlap w:val="never"/>
        <w:tblW w:w="0" w:type="auto"/>
        <w:jc w:val="center"/>
        <w:tblLayout w:type="fixed"/>
        <w:tblCellMar>
          <w:left w:w="10" w:type="dxa"/>
          <w:right w:w="10" w:type="dxa"/>
        </w:tblCellMar>
        <w:tblLook w:val="04A0"/>
      </w:tblPr>
      <w:tblGrid>
        <w:gridCol w:w="1819"/>
        <w:gridCol w:w="1632"/>
        <w:gridCol w:w="1570"/>
        <w:gridCol w:w="1512"/>
        <w:gridCol w:w="1790"/>
        <w:gridCol w:w="1886"/>
      </w:tblGrid>
      <w:tr w:rsidR="0085059E">
        <w:trPr>
          <w:trHeight w:hRule="exact" w:val="576"/>
          <w:jc w:val="center"/>
        </w:trPr>
        <w:tc>
          <w:tcPr>
            <w:tcW w:w="1819" w:type="dxa"/>
            <w:vMerge w:val="restart"/>
            <w:tcBorders>
              <w:top w:val="single" w:sz="4" w:space="0" w:color="auto"/>
              <w:left w:val="single" w:sz="4" w:space="0" w:color="auto"/>
            </w:tcBorders>
            <w:shd w:val="clear" w:color="auto" w:fill="FFFFFF"/>
          </w:tcPr>
          <w:p w:rsidR="0085059E" w:rsidRDefault="00100F03">
            <w:pPr>
              <w:pStyle w:val="20"/>
              <w:framePr w:w="10210" w:wrap="notBeside" w:vAnchor="text" w:hAnchor="text" w:xAlign="center" w:y="1"/>
              <w:shd w:val="clear" w:color="auto" w:fill="auto"/>
              <w:spacing w:after="0" w:line="274" w:lineRule="exact"/>
              <w:ind w:firstLine="0"/>
              <w:jc w:val="center"/>
            </w:pPr>
            <w:r>
              <w:rPr>
                <w:rStyle w:val="212pt"/>
              </w:rPr>
              <w:t>ФИО</w:t>
            </w:r>
          </w:p>
          <w:p w:rsidR="0085059E" w:rsidRDefault="00100F03">
            <w:pPr>
              <w:pStyle w:val="20"/>
              <w:framePr w:w="10210" w:wrap="notBeside" w:vAnchor="text" w:hAnchor="text" w:xAlign="center" w:y="1"/>
              <w:shd w:val="clear" w:color="auto" w:fill="auto"/>
              <w:spacing w:after="0" w:line="274" w:lineRule="exact"/>
              <w:ind w:firstLine="0"/>
              <w:jc w:val="center"/>
            </w:pPr>
            <w:r>
              <w:rPr>
                <w:rStyle w:val="212pt"/>
              </w:rPr>
              <w:t>участника</w:t>
            </w:r>
          </w:p>
          <w:p w:rsidR="0085059E" w:rsidRDefault="00100F03">
            <w:pPr>
              <w:pStyle w:val="20"/>
              <w:framePr w:w="10210" w:wrap="notBeside" w:vAnchor="text" w:hAnchor="text" w:xAlign="center" w:y="1"/>
              <w:shd w:val="clear" w:color="auto" w:fill="auto"/>
              <w:spacing w:after="0" w:line="274" w:lineRule="exact"/>
              <w:ind w:left="300" w:firstLine="0"/>
              <w:jc w:val="left"/>
            </w:pPr>
            <w:r>
              <w:rPr>
                <w:rStyle w:val="212pt"/>
              </w:rPr>
              <w:t>(полностью)</w:t>
            </w:r>
          </w:p>
        </w:tc>
        <w:tc>
          <w:tcPr>
            <w:tcW w:w="1632" w:type="dxa"/>
            <w:vMerge w:val="restart"/>
            <w:tcBorders>
              <w:top w:val="single" w:sz="4" w:space="0" w:color="auto"/>
              <w:left w:val="single" w:sz="4" w:space="0" w:color="auto"/>
            </w:tcBorders>
            <w:shd w:val="clear" w:color="auto" w:fill="FFFFFF"/>
          </w:tcPr>
          <w:p w:rsidR="0085059E" w:rsidRDefault="00100F03">
            <w:pPr>
              <w:pStyle w:val="20"/>
              <w:framePr w:w="10210" w:wrap="notBeside" w:vAnchor="text" w:hAnchor="text" w:xAlign="center" w:y="1"/>
              <w:shd w:val="clear" w:color="auto" w:fill="auto"/>
              <w:spacing w:after="0" w:line="274" w:lineRule="exact"/>
              <w:ind w:firstLine="0"/>
              <w:jc w:val="center"/>
            </w:pPr>
            <w:r>
              <w:rPr>
                <w:rStyle w:val="212pt"/>
              </w:rPr>
              <w:t>Субъект РФ, населенный пункт</w:t>
            </w:r>
          </w:p>
        </w:tc>
        <w:tc>
          <w:tcPr>
            <w:tcW w:w="1570" w:type="dxa"/>
            <w:vMerge w:val="restart"/>
            <w:tcBorders>
              <w:top w:val="single" w:sz="4" w:space="0" w:color="auto"/>
              <w:left w:val="single" w:sz="4" w:space="0" w:color="auto"/>
            </w:tcBorders>
            <w:shd w:val="clear" w:color="auto" w:fill="FFFFFF"/>
          </w:tcPr>
          <w:p w:rsidR="0085059E" w:rsidRDefault="00100F03">
            <w:pPr>
              <w:pStyle w:val="20"/>
              <w:framePr w:w="10210" w:wrap="notBeside" w:vAnchor="text" w:hAnchor="text" w:xAlign="center" w:y="1"/>
              <w:shd w:val="clear" w:color="auto" w:fill="auto"/>
              <w:spacing w:after="0" w:line="274" w:lineRule="exact"/>
              <w:ind w:firstLine="0"/>
              <w:jc w:val="center"/>
            </w:pPr>
            <w:r>
              <w:rPr>
                <w:rStyle w:val="212pt"/>
              </w:rPr>
              <w:t>Место</w:t>
            </w:r>
          </w:p>
          <w:p w:rsidR="0085059E" w:rsidRDefault="00100F03">
            <w:pPr>
              <w:pStyle w:val="20"/>
              <w:framePr w:w="10210" w:wrap="notBeside" w:vAnchor="text" w:hAnchor="text" w:xAlign="center" w:y="1"/>
              <w:shd w:val="clear" w:color="auto" w:fill="auto"/>
              <w:spacing w:after="0" w:line="274" w:lineRule="exact"/>
              <w:ind w:firstLine="0"/>
              <w:jc w:val="center"/>
            </w:pPr>
            <w:r>
              <w:rPr>
                <w:rStyle w:val="212pt"/>
              </w:rPr>
              <w:t>работы,</w:t>
            </w:r>
          </w:p>
          <w:p w:rsidR="0085059E" w:rsidRDefault="00100F03">
            <w:pPr>
              <w:pStyle w:val="20"/>
              <w:framePr w:w="10210" w:wrap="notBeside" w:vAnchor="text" w:hAnchor="text" w:xAlign="center" w:y="1"/>
              <w:shd w:val="clear" w:color="auto" w:fill="auto"/>
              <w:spacing w:after="0" w:line="274" w:lineRule="exact"/>
              <w:ind w:firstLine="0"/>
              <w:jc w:val="center"/>
            </w:pPr>
            <w:r>
              <w:rPr>
                <w:rStyle w:val="212pt"/>
              </w:rPr>
              <w:t>должность</w:t>
            </w:r>
          </w:p>
        </w:tc>
        <w:tc>
          <w:tcPr>
            <w:tcW w:w="3302" w:type="dxa"/>
            <w:gridSpan w:val="2"/>
            <w:tcBorders>
              <w:top w:val="single" w:sz="4" w:space="0" w:color="auto"/>
              <w:left w:val="single" w:sz="4" w:space="0" w:color="auto"/>
            </w:tcBorders>
            <w:shd w:val="clear" w:color="auto" w:fill="FFFFFF"/>
            <w:vAlign w:val="bottom"/>
          </w:tcPr>
          <w:p w:rsidR="0085059E" w:rsidRDefault="00100F03">
            <w:pPr>
              <w:pStyle w:val="20"/>
              <w:framePr w:w="10210" w:wrap="notBeside" w:vAnchor="text" w:hAnchor="text" w:xAlign="center" w:y="1"/>
              <w:shd w:val="clear" w:color="auto" w:fill="auto"/>
              <w:spacing w:after="0" w:line="278" w:lineRule="exact"/>
              <w:ind w:firstLine="0"/>
              <w:jc w:val="center"/>
            </w:pPr>
            <w:r>
              <w:rPr>
                <w:rStyle w:val="212pt"/>
              </w:rPr>
              <w:t>Контактные данные участника:</w:t>
            </w:r>
          </w:p>
        </w:tc>
        <w:tc>
          <w:tcPr>
            <w:tcW w:w="1886" w:type="dxa"/>
            <w:vMerge w:val="restart"/>
            <w:tcBorders>
              <w:top w:val="single" w:sz="4" w:space="0" w:color="auto"/>
              <w:left w:val="single" w:sz="4" w:space="0" w:color="auto"/>
              <w:right w:val="single" w:sz="4" w:space="0" w:color="auto"/>
            </w:tcBorders>
            <w:shd w:val="clear" w:color="auto" w:fill="FFFFFF"/>
          </w:tcPr>
          <w:p w:rsidR="0085059E" w:rsidRDefault="00100F03">
            <w:pPr>
              <w:pStyle w:val="20"/>
              <w:framePr w:w="10210" w:wrap="notBeside" w:vAnchor="text" w:hAnchor="text" w:xAlign="center" w:y="1"/>
              <w:shd w:val="clear" w:color="auto" w:fill="auto"/>
              <w:spacing w:after="0" w:line="271" w:lineRule="exact"/>
              <w:ind w:firstLine="0"/>
              <w:jc w:val="center"/>
            </w:pPr>
            <w:r>
              <w:rPr>
                <w:rStyle w:val="212pt"/>
              </w:rPr>
              <w:t>%</w:t>
            </w:r>
          </w:p>
          <w:p w:rsidR="0085059E" w:rsidRDefault="00100F03">
            <w:pPr>
              <w:pStyle w:val="20"/>
              <w:framePr w:w="10210" w:wrap="notBeside" w:vAnchor="text" w:hAnchor="text" w:xAlign="center" w:y="1"/>
              <w:shd w:val="clear" w:color="auto" w:fill="auto"/>
              <w:spacing w:after="0" w:line="271" w:lineRule="exact"/>
              <w:ind w:firstLine="0"/>
              <w:jc w:val="left"/>
            </w:pPr>
            <w:r>
              <w:rPr>
                <w:rStyle w:val="212pt"/>
              </w:rPr>
              <w:t>оригинальности</w:t>
            </w:r>
          </w:p>
          <w:p w:rsidR="0085059E" w:rsidRDefault="00100F03">
            <w:pPr>
              <w:pStyle w:val="20"/>
              <w:framePr w:w="10210" w:wrap="notBeside" w:vAnchor="text" w:hAnchor="text" w:xAlign="center" w:y="1"/>
              <w:shd w:val="clear" w:color="auto" w:fill="auto"/>
              <w:spacing w:after="0" w:line="271" w:lineRule="exact"/>
              <w:ind w:firstLine="0"/>
              <w:jc w:val="center"/>
            </w:pPr>
            <w:r>
              <w:rPr>
                <w:rStyle w:val="212pt"/>
              </w:rPr>
              <w:t>текста</w:t>
            </w:r>
          </w:p>
        </w:tc>
      </w:tr>
      <w:tr w:rsidR="0085059E">
        <w:trPr>
          <w:trHeight w:hRule="exact" w:val="821"/>
          <w:jc w:val="center"/>
        </w:trPr>
        <w:tc>
          <w:tcPr>
            <w:tcW w:w="1819" w:type="dxa"/>
            <w:vMerge/>
            <w:tcBorders>
              <w:left w:val="single" w:sz="4" w:space="0" w:color="auto"/>
            </w:tcBorders>
            <w:shd w:val="clear" w:color="auto" w:fill="FFFFFF"/>
          </w:tcPr>
          <w:p w:rsidR="0085059E" w:rsidRDefault="0085059E">
            <w:pPr>
              <w:framePr w:w="10210" w:wrap="notBeside" w:vAnchor="text" w:hAnchor="text" w:xAlign="center" w:y="1"/>
            </w:pPr>
          </w:p>
        </w:tc>
        <w:tc>
          <w:tcPr>
            <w:tcW w:w="1632" w:type="dxa"/>
            <w:vMerge/>
            <w:tcBorders>
              <w:left w:val="single" w:sz="4" w:space="0" w:color="auto"/>
            </w:tcBorders>
            <w:shd w:val="clear" w:color="auto" w:fill="FFFFFF"/>
          </w:tcPr>
          <w:p w:rsidR="0085059E" w:rsidRDefault="0085059E">
            <w:pPr>
              <w:framePr w:w="10210" w:wrap="notBeside" w:vAnchor="text" w:hAnchor="text" w:xAlign="center" w:y="1"/>
            </w:pPr>
          </w:p>
        </w:tc>
        <w:tc>
          <w:tcPr>
            <w:tcW w:w="1570" w:type="dxa"/>
            <w:vMerge/>
            <w:tcBorders>
              <w:left w:val="single" w:sz="4" w:space="0" w:color="auto"/>
            </w:tcBorders>
            <w:shd w:val="clear" w:color="auto" w:fill="FFFFFF"/>
          </w:tcPr>
          <w:p w:rsidR="0085059E" w:rsidRDefault="0085059E">
            <w:pPr>
              <w:framePr w:w="10210" w:wrap="notBeside" w:vAnchor="text" w:hAnchor="text" w:xAlign="center" w:y="1"/>
            </w:pPr>
          </w:p>
        </w:tc>
        <w:tc>
          <w:tcPr>
            <w:tcW w:w="1512" w:type="dxa"/>
            <w:tcBorders>
              <w:top w:val="single" w:sz="4" w:space="0" w:color="auto"/>
              <w:left w:val="single" w:sz="4" w:space="0" w:color="auto"/>
            </w:tcBorders>
            <w:shd w:val="clear" w:color="auto" w:fill="FFFFFF"/>
          </w:tcPr>
          <w:p w:rsidR="0085059E" w:rsidRDefault="00100F03">
            <w:pPr>
              <w:pStyle w:val="20"/>
              <w:framePr w:w="10210" w:wrap="notBeside" w:vAnchor="text" w:hAnchor="text" w:xAlign="center" w:y="1"/>
              <w:shd w:val="clear" w:color="auto" w:fill="auto"/>
              <w:spacing w:after="60" w:line="240" w:lineRule="exact"/>
              <w:ind w:firstLine="0"/>
              <w:jc w:val="center"/>
            </w:pPr>
            <w:r>
              <w:rPr>
                <w:rStyle w:val="212pt"/>
              </w:rPr>
              <w:t>телефон</w:t>
            </w:r>
          </w:p>
          <w:p w:rsidR="0085059E" w:rsidRDefault="00100F03">
            <w:pPr>
              <w:pStyle w:val="20"/>
              <w:framePr w:w="10210" w:wrap="notBeside" w:vAnchor="text" w:hAnchor="text" w:xAlign="center" w:y="1"/>
              <w:shd w:val="clear" w:color="auto" w:fill="auto"/>
              <w:spacing w:before="60" w:after="0" w:line="240" w:lineRule="exact"/>
              <w:ind w:firstLine="0"/>
              <w:jc w:val="center"/>
            </w:pPr>
            <w:r>
              <w:rPr>
                <w:rStyle w:val="212pt"/>
              </w:rPr>
              <w:t>(</w:t>
            </w:r>
            <w:proofErr w:type="spellStart"/>
            <w:r>
              <w:rPr>
                <w:rStyle w:val="212pt"/>
              </w:rPr>
              <w:t>моб</w:t>
            </w:r>
            <w:proofErr w:type="spellEnd"/>
            <w:r>
              <w:rPr>
                <w:rStyle w:val="212pt"/>
              </w:rPr>
              <w:t>.)</w:t>
            </w:r>
          </w:p>
        </w:tc>
        <w:tc>
          <w:tcPr>
            <w:tcW w:w="1790" w:type="dxa"/>
            <w:tcBorders>
              <w:top w:val="single" w:sz="4" w:space="0" w:color="auto"/>
              <w:left w:val="single" w:sz="4" w:space="0" w:color="auto"/>
            </w:tcBorders>
            <w:shd w:val="clear" w:color="auto" w:fill="FFFFFF"/>
            <w:vAlign w:val="bottom"/>
          </w:tcPr>
          <w:p w:rsidR="0085059E" w:rsidRDefault="00100F03">
            <w:pPr>
              <w:pStyle w:val="20"/>
              <w:framePr w:w="10210" w:wrap="notBeside" w:vAnchor="text" w:hAnchor="text" w:xAlign="center" w:y="1"/>
              <w:shd w:val="clear" w:color="auto" w:fill="auto"/>
              <w:spacing w:after="0" w:line="271" w:lineRule="exact"/>
              <w:ind w:firstLine="0"/>
              <w:jc w:val="center"/>
            </w:pPr>
            <w:r>
              <w:rPr>
                <w:rStyle w:val="212pt"/>
              </w:rPr>
              <w:t>электронная</w:t>
            </w:r>
          </w:p>
          <w:p w:rsidR="0085059E" w:rsidRDefault="00100F03">
            <w:pPr>
              <w:pStyle w:val="20"/>
              <w:framePr w:w="10210" w:wrap="notBeside" w:vAnchor="text" w:hAnchor="text" w:xAlign="center" w:y="1"/>
              <w:shd w:val="clear" w:color="auto" w:fill="auto"/>
              <w:spacing w:after="0" w:line="271" w:lineRule="exact"/>
              <w:ind w:firstLine="0"/>
              <w:jc w:val="center"/>
            </w:pPr>
            <w:r>
              <w:rPr>
                <w:rStyle w:val="212pt"/>
              </w:rPr>
              <w:t>почта</w:t>
            </w:r>
          </w:p>
          <w:p w:rsidR="0085059E" w:rsidRDefault="00100F03">
            <w:pPr>
              <w:pStyle w:val="20"/>
              <w:framePr w:w="10210" w:wrap="notBeside" w:vAnchor="text" w:hAnchor="text" w:xAlign="center" w:y="1"/>
              <w:shd w:val="clear" w:color="auto" w:fill="auto"/>
              <w:spacing w:after="0" w:line="271" w:lineRule="exact"/>
              <w:ind w:firstLine="0"/>
              <w:jc w:val="left"/>
            </w:pPr>
            <w:r>
              <w:rPr>
                <w:rStyle w:val="212pt"/>
              </w:rPr>
              <w:t>(персональная)</w:t>
            </w:r>
          </w:p>
        </w:tc>
        <w:tc>
          <w:tcPr>
            <w:tcW w:w="1886" w:type="dxa"/>
            <w:vMerge/>
            <w:tcBorders>
              <w:left w:val="single" w:sz="4" w:space="0" w:color="auto"/>
              <w:right w:val="single" w:sz="4" w:space="0" w:color="auto"/>
            </w:tcBorders>
            <w:shd w:val="clear" w:color="auto" w:fill="FFFFFF"/>
          </w:tcPr>
          <w:p w:rsidR="0085059E" w:rsidRDefault="0085059E">
            <w:pPr>
              <w:framePr w:w="10210" w:wrap="notBeside" w:vAnchor="text" w:hAnchor="text" w:xAlign="center" w:y="1"/>
            </w:pPr>
          </w:p>
        </w:tc>
      </w:tr>
      <w:tr w:rsidR="0085059E">
        <w:trPr>
          <w:trHeight w:hRule="exact" w:val="1003"/>
          <w:jc w:val="center"/>
        </w:trPr>
        <w:tc>
          <w:tcPr>
            <w:tcW w:w="1819"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790"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85059E" w:rsidRDefault="0085059E">
            <w:pPr>
              <w:framePr w:w="10210" w:wrap="notBeside" w:vAnchor="text" w:hAnchor="text" w:xAlign="center" w:y="1"/>
              <w:rPr>
                <w:sz w:val="10"/>
                <w:szCs w:val="10"/>
              </w:rPr>
            </w:pPr>
          </w:p>
        </w:tc>
      </w:tr>
      <w:tr w:rsidR="0085059E">
        <w:trPr>
          <w:trHeight w:hRule="exact" w:val="984"/>
          <w:jc w:val="center"/>
        </w:trPr>
        <w:tc>
          <w:tcPr>
            <w:tcW w:w="1819"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790"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85059E" w:rsidRDefault="0085059E">
            <w:pPr>
              <w:framePr w:w="10210" w:wrap="notBeside" w:vAnchor="text" w:hAnchor="text" w:xAlign="center" w:y="1"/>
              <w:rPr>
                <w:sz w:val="10"/>
                <w:szCs w:val="10"/>
              </w:rPr>
            </w:pPr>
          </w:p>
        </w:tc>
      </w:tr>
      <w:tr w:rsidR="0085059E">
        <w:trPr>
          <w:trHeight w:hRule="exact" w:val="994"/>
          <w:jc w:val="center"/>
        </w:trPr>
        <w:tc>
          <w:tcPr>
            <w:tcW w:w="1819"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790"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85059E" w:rsidRDefault="0085059E">
            <w:pPr>
              <w:framePr w:w="10210" w:wrap="notBeside" w:vAnchor="text" w:hAnchor="text" w:xAlign="center" w:y="1"/>
              <w:rPr>
                <w:sz w:val="10"/>
                <w:szCs w:val="10"/>
              </w:rPr>
            </w:pPr>
          </w:p>
        </w:tc>
      </w:tr>
      <w:tr w:rsidR="0085059E">
        <w:trPr>
          <w:trHeight w:hRule="exact" w:val="979"/>
          <w:jc w:val="center"/>
        </w:trPr>
        <w:tc>
          <w:tcPr>
            <w:tcW w:w="1819"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570"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512"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790" w:type="dxa"/>
            <w:tcBorders>
              <w:top w:val="single" w:sz="4" w:space="0" w:color="auto"/>
              <w:left w:val="single" w:sz="4" w:space="0" w:color="auto"/>
            </w:tcBorders>
            <w:shd w:val="clear" w:color="auto" w:fill="FFFFFF"/>
          </w:tcPr>
          <w:p w:rsidR="0085059E" w:rsidRDefault="0085059E">
            <w:pPr>
              <w:framePr w:w="10210" w:wrap="notBeside" w:vAnchor="text" w:hAnchor="text" w:xAlign="center" w:y="1"/>
              <w:rPr>
                <w:sz w:val="10"/>
                <w:szCs w:val="10"/>
              </w:rPr>
            </w:pPr>
          </w:p>
        </w:tc>
        <w:tc>
          <w:tcPr>
            <w:tcW w:w="1886" w:type="dxa"/>
            <w:tcBorders>
              <w:top w:val="single" w:sz="4" w:space="0" w:color="auto"/>
              <w:left w:val="single" w:sz="4" w:space="0" w:color="auto"/>
              <w:right w:val="single" w:sz="4" w:space="0" w:color="auto"/>
            </w:tcBorders>
            <w:shd w:val="clear" w:color="auto" w:fill="FFFFFF"/>
          </w:tcPr>
          <w:p w:rsidR="0085059E" w:rsidRDefault="0085059E">
            <w:pPr>
              <w:framePr w:w="10210" w:wrap="notBeside" w:vAnchor="text" w:hAnchor="text" w:xAlign="center" w:y="1"/>
              <w:rPr>
                <w:sz w:val="10"/>
                <w:szCs w:val="10"/>
              </w:rPr>
            </w:pPr>
          </w:p>
        </w:tc>
      </w:tr>
      <w:tr w:rsidR="0085059E">
        <w:trPr>
          <w:trHeight w:hRule="exact" w:val="1013"/>
          <w:jc w:val="center"/>
        </w:trPr>
        <w:tc>
          <w:tcPr>
            <w:tcW w:w="1819" w:type="dxa"/>
            <w:tcBorders>
              <w:top w:val="single" w:sz="4" w:space="0" w:color="auto"/>
              <w:left w:val="single" w:sz="4" w:space="0" w:color="auto"/>
              <w:bottom w:val="single" w:sz="4" w:space="0" w:color="auto"/>
            </w:tcBorders>
            <w:shd w:val="clear" w:color="auto" w:fill="FFFFFF"/>
          </w:tcPr>
          <w:p w:rsidR="0085059E" w:rsidRDefault="0085059E">
            <w:pPr>
              <w:framePr w:w="10210" w:wrap="notBeside" w:vAnchor="text" w:hAnchor="text" w:xAlign="center" w:y="1"/>
              <w:rPr>
                <w:sz w:val="10"/>
                <w:szCs w:val="10"/>
              </w:rPr>
            </w:pPr>
          </w:p>
        </w:tc>
        <w:tc>
          <w:tcPr>
            <w:tcW w:w="1632" w:type="dxa"/>
            <w:tcBorders>
              <w:top w:val="single" w:sz="4" w:space="0" w:color="auto"/>
              <w:left w:val="single" w:sz="4" w:space="0" w:color="auto"/>
              <w:bottom w:val="single" w:sz="4" w:space="0" w:color="auto"/>
            </w:tcBorders>
            <w:shd w:val="clear" w:color="auto" w:fill="FFFFFF"/>
          </w:tcPr>
          <w:p w:rsidR="0085059E" w:rsidRDefault="0085059E">
            <w:pPr>
              <w:framePr w:w="10210" w:wrap="notBeside" w:vAnchor="text" w:hAnchor="text" w:xAlign="center" w:y="1"/>
              <w:rPr>
                <w:sz w:val="10"/>
                <w:szCs w:val="10"/>
              </w:rPr>
            </w:pPr>
          </w:p>
        </w:tc>
        <w:tc>
          <w:tcPr>
            <w:tcW w:w="1570" w:type="dxa"/>
            <w:tcBorders>
              <w:top w:val="single" w:sz="4" w:space="0" w:color="auto"/>
              <w:left w:val="single" w:sz="4" w:space="0" w:color="auto"/>
              <w:bottom w:val="single" w:sz="4" w:space="0" w:color="auto"/>
            </w:tcBorders>
            <w:shd w:val="clear" w:color="auto" w:fill="FFFFFF"/>
          </w:tcPr>
          <w:p w:rsidR="0085059E" w:rsidRDefault="0085059E">
            <w:pPr>
              <w:framePr w:w="10210" w:wrap="notBeside" w:vAnchor="text" w:hAnchor="text" w:xAlign="center" w:y="1"/>
              <w:rPr>
                <w:sz w:val="10"/>
                <w:szCs w:val="10"/>
              </w:rPr>
            </w:pPr>
          </w:p>
        </w:tc>
        <w:tc>
          <w:tcPr>
            <w:tcW w:w="1512" w:type="dxa"/>
            <w:tcBorders>
              <w:top w:val="single" w:sz="4" w:space="0" w:color="auto"/>
              <w:left w:val="single" w:sz="4" w:space="0" w:color="auto"/>
              <w:bottom w:val="single" w:sz="4" w:space="0" w:color="auto"/>
            </w:tcBorders>
            <w:shd w:val="clear" w:color="auto" w:fill="FFFFFF"/>
          </w:tcPr>
          <w:p w:rsidR="0085059E" w:rsidRDefault="0085059E">
            <w:pPr>
              <w:framePr w:w="10210" w:wrap="notBeside" w:vAnchor="text" w:hAnchor="text" w:xAlign="center" w:y="1"/>
              <w:rPr>
                <w:sz w:val="10"/>
                <w:szCs w:val="10"/>
              </w:rPr>
            </w:pPr>
          </w:p>
        </w:tc>
        <w:tc>
          <w:tcPr>
            <w:tcW w:w="1790" w:type="dxa"/>
            <w:tcBorders>
              <w:top w:val="single" w:sz="4" w:space="0" w:color="auto"/>
              <w:left w:val="single" w:sz="4" w:space="0" w:color="auto"/>
              <w:bottom w:val="single" w:sz="4" w:space="0" w:color="auto"/>
            </w:tcBorders>
            <w:shd w:val="clear" w:color="auto" w:fill="FFFFFF"/>
          </w:tcPr>
          <w:p w:rsidR="0085059E" w:rsidRDefault="0085059E">
            <w:pPr>
              <w:framePr w:w="10210"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85059E" w:rsidRDefault="0085059E">
            <w:pPr>
              <w:framePr w:w="10210" w:wrap="notBeside" w:vAnchor="text" w:hAnchor="text" w:xAlign="center" w:y="1"/>
              <w:rPr>
                <w:sz w:val="10"/>
                <w:szCs w:val="10"/>
              </w:rPr>
            </w:pPr>
          </w:p>
        </w:tc>
      </w:tr>
    </w:tbl>
    <w:p w:rsidR="0085059E" w:rsidRDefault="0085059E">
      <w:pPr>
        <w:framePr w:w="10210" w:wrap="notBeside" w:vAnchor="text" w:hAnchor="text" w:xAlign="center" w:y="1"/>
        <w:rPr>
          <w:sz w:val="2"/>
          <w:szCs w:val="2"/>
        </w:rPr>
      </w:pPr>
    </w:p>
    <w:p w:rsidR="0085059E" w:rsidRDefault="0085059E">
      <w:pPr>
        <w:rPr>
          <w:sz w:val="2"/>
          <w:szCs w:val="2"/>
        </w:rPr>
      </w:pPr>
    </w:p>
    <w:p w:rsidR="0085059E" w:rsidRDefault="00100F03">
      <w:pPr>
        <w:pStyle w:val="70"/>
        <w:shd w:val="clear" w:color="auto" w:fill="auto"/>
        <w:tabs>
          <w:tab w:val="left" w:pos="4574"/>
          <w:tab w:val="left" w:pos="6426"/>
        </w:tabs>
        <w:spacing w:before="2273" w:line="240" w:lineRule="exact"/>
        <w:ind w:left="520"/>
        <w:jc w:val="both"/>
      </w:pPr>
      <w:r>
        <w:t>(должность руководителя)</w:t>
      </w:r>
      <w:r>
        <w:tab/>
        <w:t>(подпись)</w:t>
      </w:r>
      <w:r>
        <w:tab/>
        <w:t>(фамилия, имя, отчество)</w:t>
      </w:r>
    </w:p>
    <w:p w:rsidR="0085059E" w:rsidRDefault="00100F03">
      <w:pPr>
        <w:pStyle w:val="10"/>
        <w:keepNext/>
        <w:keepLines/>
        <w:shd w:val="clear" w:color="auto" w:fill="auto"/>
        <w:spacing w:after="0" w:line="480" w:lineRule="exact"/>
        <w:ind w:left="3140"/>
        <w:jc w:val="left"/>
      </w:pPr>
      <w:bookmarkStart w:id="9" w:name="bookmark9"/>
      <w:r>
        <w:lastRenderedPageBreak/>
        <w:t>Структура описания методической разработки воспитательного мероприятия:</w:t>
      </w:r>
      <w:bookmarkEnd w:id="9"/>
    </w:p>
    <w:p w:rsidR="0085059E" w:rsidRDefault="00100F03" w:rsidP="00D90B30">
      <w:pPr>
        <w:pStyle w:val="20"/>
        <w:numPr>
          <w:ilvl w:val="0"/>
          <w:numId w:val="2"/>
        </w:numPr>
        <w:shd w:val="clear" w:color="auto" w:fill="auto"/>
        <w:tabs>
          <w:tab w:val="left" w:pos="1507"/>
        </w:tabs>
        <w:spacing w:after="0" w:line="480" w:lineRule="exact"/>
        <w:ind w:left="1500"/>
        <w:jc w:val="both"/>
      </w:pPr>
      <w:r>
        <w:t>Пояснительная записка.</w:t>
      </w:r>
    </w:p>
    <w:p w:rsidR="0085059E" w:rsidRDefault="00100F03" w:rsidP="00D90B30">
      <w:pPr>
        <w:pStyle w:val="20"/>
        <w:numPr>
          <w:ilvl w:val="1"/>
          <w:numId w:val="2"/>
        </w:numPr>
        <w:shd w:val="clear" w:color="auto" w:fill="auto"/>
        <w:spacing w:after="0" w:line="480" w:lineRule="exact"/>
        <w:ind w:left="1500"/>
        <w:jc w:val="both"/>
      </w:pPr>
      <w:r>
        <w:t xml:space="preserve"> Тематическое направление</w:t>
      </w:r>
    </w:p>
    <w:p w:rsidR="0085059E" w:rsidRDefault="00100F03" w:rsidP="00D90B30">
      <w:pPr>
        <w:pStyle w:val="20"/>
        <w:numPr>
          <w:ilvl w:val="1"/>
          <w:numId w:val="2"/>
        </w:numPr>
        <w:shd w:val="clear" w:color="auto" w:fill="auto"/>
        <w:tabs>
          <w:tab w:val="left" w:pos="1507"/>
        </w:tabs>
        <w:spacing w:after="0" w:line="480" w:lineRule="exact"/>
        <w:ind w:left="1500"/>
        <w:jc w:val="both"/>
      </w:pPr>
      <w:r>
        <w:t>Тема (название) воспитательного мероприятия</w:t>
      </w:r>
    </w:p>
    <w:p w:rsidR="0085059E" w:rsidRDefault="00100F03" w:rsidP="00D90B30">
      <w:pPr>
        <w:pStyle w:val="20"/>
        <w:numPr>
          <w:ilvl w:val="1"/>
          <w:numId w:val="2"/>
        </w:numPr>
        <w:shd w:val="clear" w:color="auto" w:fill="auto"/>
        <w:tabs>
          <w:tab w:val="left" w:pos="1507"/>
        </w:tabs>
        <w:spacing w:after="0" w:line="480" w:lineRule="exact"/>
        <w:ind w:left="1500"/>
        <w:jc w:val="both"/>
      </w:pPr>
      <w:r>
        <w:t>Актуальность и обоснование выбора темы</w:t>
      </w:r>
    </w:p>
    <w:p w:rsidR="0085059E" w:rsidRDefault="00100F03" w:rsidP="00D90B30">
      <w:pPr>
        <w:pStyle w:val="20"/>
        <w:numPr>
          <w:ilvl w:val="1"/>
          <w:numId w:val="2"/>
        </w:numPr>
        <w:shd w:val="clear" w:color="auto" w:fill="auto"/>
        <w:tabs>
          <w:tab w:val="left" w:pos="1507"/>
        </w:tabs>
        <w:spacing w:after="0" w:line="480" w:lineRule="exact"/>
        <w:ind w:left="1500" w:right="1200"/>
        <w:jc w:val="both"/>
      </w:pPr>
      <w:r>
        <w:t>Роль и место воспитательного мероприятия в системе работы классного руководителя (связь с другими мероприятиями, преемственность)</w:t>
      </w:r>
    </w:p>
    <w:p w:rsidR="0085059E" w:rsidRDefault="00100F03" w:rsidP="00D90B30">
      <w:pPr>
        <w:pStyle w:val="20"/>
        <w:numPr>
          <w:ilvl w:val="1"/>
          <w:numId w:val="2"/>
        </w:numPr>
        <w:shd w:val="clear" w:color="auto" w:fill="auto"/>
        <w:tabs>
          <w:tab w:val="left" w:pos="1507"/>
        </w:tabs>
        <w:spacing w:after="0" w:line="480" w:lineRule="exact"/>
        <w:ind w:left="1500"/>
        <w:jc w:val="both"/>
      </w:pPr>
      <w:r>
        <w:t>Целевая аудитория (с указанием возраста/класса)</w:t>
      </w:r>
    </w:p>
    <w:p w:rsidR="0085059E" w:rsidRDefault="00100F03" w:rsidP="00D90B30">
      <w:pPr>
        <w:pStyle w:val="20"/>
        <w:numPr>
          <w:ilvl w:val="1"/>
          <w:numId w:val="2"/>
        </w:numPr>
        <w:shd w:val="clear" w:color="auto" w:fill="auto"/>
        <w:tabs>
          <w:tab w:val="left" w:pos="1507"/>
        </w:tabs>
        <w:spacing w:after="0" w:line="480" w:lineRule="exact"/>
        <w:ind w:left="1500"/>
        <w:jc w:val="both"/>
      </w:pPr>
      <w:r>
        <w:t>Цель</w:t>
      </w:r>
    </w:p>
    <w:p w:rsidR="0085059E" w:rsidRDefault="00100F03" w:rsidP="00D90B30">
      <w:pPr>
        <w:pStyle w:val="20"/>
        <w:numPr>
          <w:ilvl w:val="1"/>
          <w:numId w:val="2"/>
        </w:numPr>
        <w:shd w:val="clear" w:color="auto" w:fill="auto"/>
        <w:tabs>
          <w:tab w:val="left" w:pos="1507"/>
        </w:tabs>
        <w:spacing w:after="0" w:line="480" w:lineRule="exact"/>
        <w:ind w:left="1500"/>
        <w:jc w:val="both"/>
      </w:pPr>
      <w:r>
        <w:t>Задачи</w:t>
      </w:r>
    </w:p>
    <w:p w:rsidR="0085059E" w:rsidRDefault="00100F03" w:rsidP="00D90B30">
      <w:pPr>
        <w:pStyle w:val="20"/>
        <w:numPr>
          <w:ilvl w:val="1"/>
          <w:numId w:val="2"/>
        </w:numPr>
        <w:shd w:val="clear" w:color="auto" w:fill="auto"/>
        <w:tabs>
          <w:tab w:val="left" w:pos="1507"/>
        </w:tabs>
        <w:spacing w:after="0" w:line="480" w:lineRule="exact"/>
        <w:ind w:left="1500"/>
        <w:jc w:val="both"/>
      </w:pPr>
      <w:r>
        <w:t>Планируемые результаты</w:t>
      </w:r>
    </w:p>
    <w:p w:rsidR="0085059E" w:rsidRDefault="00100F03" w:rsidP="00D90B30">
      <w:pPr>
        <w:pStyle w:val="20"/>
        <w:numPr>
          <w:ilvl w:val="1"/>
          <w:numId w:val="2"/>
        </w:numPr>
        <w:shd w:val="clear" w:color="auto" w:fill="auto"/>
        <w:tabs>
          <w:tab w:val="left" w:pos="1507"/>
        </w:tabs>
        <w:spacing w:after="0" w:line="480" w:lineRule="exact"/>
        <w:ind w:left="1500" w:right="1200"/>
        <w:jc w:val="both"/>
      </w:pPr>
      <w:r>
        <w:t>Форма проведения воспитательного мероприятия и обоснование ее выбора</w:t>
      </w:r>
    </w:p>
    <w:p w:rsidR="0085059E" w:rsidRDefault="00100F03" w:rsidP="00D90B30">
      <w:pPr>
        <w:pStyle w:val="20"/>
        <w:numPr>
          <w:ilvl w:val="1"/>
          <w:numId w:val="2"/>
        </w:numPr>
        <w:shd w:val="clear" w:color="auto" w:fill="auto"/>
        <w:tabs>
          <w:tab w:val="left" w:pos="5820"/>
          <w:tab w:val="left" w:pos="7267"/>
        </w:tabs>
        <w:spacing w:after="0" w:line="480" w:lineRule="exact"/>
        <w:ind w:left="1500"/>
        <w:jc w:val="both"/>
      </w:pPr>
      <w:r>
        <w:t xml:space="preserve"> Воспитательные методы и</w:t>
      </w:r>
      <w:r>
        <w:tab/>
        <w:t>приемы,</w:t>
      </w:r>
      <w:r>
        <w:tab/>
        <w:t>используемые</w:t>
      </w:r>
    </w:p>
    <w:p w:rsidR="0085059E" w:rsidRDefault="00100F03" w:rsidP="00D90B30">
      <w:pPr>
        <w:pStyle w:val="20"/>
        <w:shd w:val="clear" w:color="auto" w:fill="auto"/>
        <w:spacing w:after="0" w:line="480" w:lineRule="exact"/>
        <w:ind w:left="1500" w:firstLine="0"/>
        <w:jc w:val="both"/>
      </w:pPr>
      <w:r>
        <w:t>для достижения планируемых воспитательных результатов</w:t>
      </w:r>
    </w:p>
    <w:p w:rsidR="0085059E" w:rsidRDefault="00100F03" w:rsidP="00D90B30">
      <w:pPr>
        <w:pStyle w:val="20"/>
        <w:numPr>
          <w:ilvl w:val="1"/>
          <w:numId w:val="2"/>
        </w:numPr>
        <w:shd w:val="clear" w:color="auto" w:fill="auto"/>
        <w:tabs>
          <w:tab w:val="left" w:pos="3682"/>
          <w:tab w:val="left" w:pos="5820"/>
          <w:tab w:val="left" w:pos="7267"/>
        </w:tabs>
        <w:spacing w:after="0" w:line="480" w:lineRule="exact"/>
        <w:ind w:left="1500"/>
        <w:jc w:val="both"/>
      </w:pPr>
      <w:r>
        <w:t xml:space="preserve"> Кадровые и</w:t>
      </w:r>
      <w:r>
        <w:tab/>
        <w:t>методические</w:t>
      </w:r>
      <w:r>
        <w:tab/>
        <w:t>ресурсы,</w:t>
      </w:r>
      <w:r>
        <w:tab/>
        <w:t>необходимые</w:t>
      </w:r>
    </w:p>
    <w:p w:rsidR="0085059E" w:rsidRDefault="00100F03" w:rsidP="00D90B30">
      <w:pPr>
        <w:pStyle w:val="20"/>
        <w:shd w:val="clear" w:color="auto" w:fill="auto"/>
        <w:spacing w:after="0" w:line="480" w:lineRule="exact"/>
        <w:ind w:left="1500" w:firstLine="0"/>
        <w:jc w:val="both"/>
      </w:pPr>
      <w:r>
        <w:t>для подготовки и проведения мероприятия</w:t>
      </w:r>
    </w:p>
    <w:p w:rsidR="0085059E" w:rsidRDefault="00100F03" w:rsidP="00D90B30">
      <w:pPr>
        <w:pStyle w:val="20"/>
        <w:numPr>
          <w:ilvl w:val="1"/>
          <w:numId w:val="2"/>
        </w:numPr>
        <w:shd w:val="clear" w:color="auto" w:fill="auto"/>
        <w:tabs>
          <w:tab w:val="left" w:pos="1507"/>
        </w:tabs>
        <w:spacing w:after="580" w:line="480" w:lineRule="exact"/>
        <w:ind w:left="1500"/>
        <w:jc w:val="both"/>
      </w:pPr>
      <w:r>
        <w:t>Материально-технические, информационные ресурсы</w:t>
      </w:r>
    </w:p>
    <w:p w:rsidR="0085059E" w:rsidRDefault="00100F03" w:rsidP="00D90B30">
      <w:pPr>
        <w:pStyle w:val="20"/>
        <w:numPr>
          <w:ilvl w:val="0"/>
          <w:numId w:val="2"/>
        </w:numPr>
        <w:shd w:val="clear" w:color="auto" w:fill="auto"/>
        <w:tabs>
          <w:tab w:val="left" w:pos="466"/>
        </w:tabs>
        <w:spacing w:after="4" w:line="280" w:lineRule="exact"/>
        <w:ind w:firstLine="0"/>
        <w:jc w:val="both"/>
      </w:pPr>
      <w:r>
        <w:t>Основная часть.</w:t>
      </w:r>
    </w:p>
    <w:p w:rsidR="0085059E" w:rsidRDefault="00100F03" w:rsidP="00D90B30">
      <w:pPr>
        <w:pStyle w:val="20"/>
        <w:shd w:val="clear" w:color="auto" w:fill="auto"/>
        <w:spacing w:after="0" w:line="478" w:lineRule="exact"/>
        <w:ind w:left="1500"/>
        <w:jc w:val="both"/>
      </w:pPr>
      <w:r>
        <w:t>2.1. Описание подготовки воспитательного мероприятия.</w:t>
      </w:r>
    </w:p>
    <w:p w:rsidR="0085059E" w:rsidRDefault="00100F03" w:rsidP="00D90B30">
      <w:pPr>
        <w:pStyle w:val="20"/>
        <w:shd w:val="clear" w:color="auto" w:fill="auto"/>
        <w:spacing w:after="0" w:line="478" w:lineRule="exact"/>
        <w:ind w:left="1500" w:firstLine="0"/>
        <w:jc w:val="both"/>
      </w:pPr>
      <w:r>
        <w:t>2.2. Описание проведения воспитательного мероприятия (сценарий, конспект, дидактическая карта мероприятия и др.).</w:t>
      </w:r>
    </w:p>
    <w:p w:rsidR="0085059E" w:rsidRDefault="00100F03" w:rsidP="00D90B30">
      <w:pPr>
        <w:pStyle w:val="20"/>
        <w:numPr>
          <w:ilvl w:val="0"/>
          <w:numId w:val="2"/>
        </w:numPr>
        <w:shd w:val="clear" w:color="auto" w:fill="auto"/>
        <w:tabs>
          <w:tab w:val="left" w:pos="466"/>
        </w:tabs>
        <w:spacing w:after="0" w:line="478" w:lineRule="exact"/>
        <w:ind w:left="480" w:right="1200" w:hanging="480"/>
        <w:jc w:val="both"/>
        <w:sectPr w:rsidR="0085059E">
          <w:type w:val="continuous"/>
          <w:pgSz w:w="11900" w:h="16840"/>
          <w:pgMar w:top="1748" w:right="455" w:bottom="2272" w:left="1077" w:header="0" w:footer="3" w:gutter="0"/>
          <w:cols w:space="720"/>
          <w:noEndnote/>
          <w:docGrid w:linePitch="360"/>
        </w:sectPr>
      </w:pPr>
      <w:r>
        <w:t xml:space="preserve">Рекомендации по использованию методической разработки в </w:t>
      </w:r>
      <w:r w:rsidR="00570AA2">
        <w:t>практике</w:t>
      </w:r>
      <w:r w:rsidR="001416EA">
        <w:t xml:space="preserve"> </w:t>
      </w:r>
      <w:r>
        <w:lastRenderedPageBreak/>
        <w:t>работы классных руководителей.</w:t>
      </w:r>
    </w:p>
    <w:p w:rsidR="0085059E" w:rsidRDefault="00100F03">
      <w:pPr>
        <w:pStyle w:val="80"/>
        <w:shd w:val="clear" w:color="auto" w:fill="auto"/>
        <w:spacing w:after="424"/>
        <w:ind w:left="7060"/>
      </w:pPr>
      <w:r>
        <w:rPr>
          <w:rStyle w:val="80pt"/>
        </w:rPr>
        <w:lastRenderedPageBreak/>
        <w:t xml:space="preserve">Приложение № 5 </w:t>
      </w:r>
      <w:r>
        <w:t>Форма титульного листа</w:t>
      </w:r>
    </w:p>
    <w:p w:rsidR="0085059E" w:rsidRDefault="00100F03">
      <w:pPr>
        <w:pStyle w:val="10"/>
        <w:keepNext/>
        <w:keepLines/>
        <w:shd w:val="clear" w:color="auto" w:fill="auto"/>
        <w:spacing w:after="0" w:line="499" w:lineRule="exact"/>
        <w:ind w:left="60" w:firstLine="0"/>
      </w:pPr>
      <w:bookmarkStart w:id="10" w:name="bookmark10"/>
      <w:r>
        <w:t>IV Всероссийский дистанционный конкурс</w:t>
      </w:r>
      <w:r>
        <w:br/>
        <w:t>среди классных руководителей на лучшие методические разработки</w:t>
      </w:r>
      <w:bookmarkEnd w:id="10"/>
    </w:p>
    <w:p w:rsidR="0085059E" w:rsidRDefault="00100F03">
      <w:pPr>
        <w:pStyle w:val="40"/>
        <w:shd w:val="clear" w:color="auto" w:fill="auto"/>
        <w:spacing w:before="0" w:after="2487" w:line="499" w:lineRule="exact"/>
        <w:ind w:left="60"/>
      </w:pPr>
      <w:r>
        <w:t>воспитательных мероприятий</w:t>
      </w:r>
    </w:p>
    <w:p w:rsidR="0085059E" w:rsidRDefault="00100F03">
      <w:pPr>
        <w:pStyle w:val="60"/>
        <w:shd w:val="clear" w:color="auto" w:fill="auto"/>
        <w:spacing w:before="0" w:after="593" w:line="240" w:lineRule="exact"/>
        <w:ind w:left="60"/>
        <w:jc w:val="center"/>
      </w:pPr>
      <w:r>
        <w:t>Тематическое направление</w:t>
      </w:r>
    </w:p>
    <w:p w:rsidR="0085059E" w:rsidRDefault="00100F03">
      <w:pPr>
        <w:pStyle w:val="60"/>
        <w:shd w:val="clear" w:color="auto" w:fill="auto"/>
        <w:spacing w:before="0" w:after="2845" w:line="240" w:lineRule="exact"/>
        <w:ind w:left="60"/>
        <w:jc w:val="center"/>
      </w:pPr>
      <w:r>
        <w:t>Тема методической разработки</w:t>
      </w:r>
    </w:p>
    <w:p w:rsidR="0085059E" w:rsidRDefault="00100F03">
      <w:pPr>
        <w:pStyle w:val="60"/>
        <w:shd w:val="clear" w:color="auto" w:fill="auto"/>
        <w:spacing w:before="0" w:after="2506" w:line="413" w:lineRule="exact"/>
        <w:ind w:left="7060"/>
        <w:jc w:val="right"/>
      </w:pPr>
      <w:r>
        <w:t>Автор: ФИО, должность, образовательная организация (в соответствии с Уставом)</w:t>
      </w:r>
    </w:p>
    <w:p w:rsidR="0085059E" w:rsidRDefault="00100F03">
      <w:pPr>
        <w:pStyle w:val="20"/>
        <w:shd w:val="clear" w:color="auto" w:fill="auto"/>
        <w:spacing w:after="0" w:line="280" w:lineRule="exact"/>
        <w:ind w:left="60" w:firstLine="0"/>
        <w:jc w:val="center"/>
      </w:pPr>
      <w:r>
        <w:t>2023 год</w:t>
      </w:r>
      <w:r>
        <w:br w:type="page"/>
      </w:r>
    </w:p>
    <w:p w:rsidR="0085059E" w:rsidRDefault="00100F03" w:rsidP="00E90D13">
      <w:pPr>
        <w:pStyle w:val="40"/>
        <w:shd w:val="clear" w:color="auto" w:fill="auto"/>
        <w:spacing w:before="0" w:after="0" w:line="322" w:lineRule="exact"/>
        <w:ind w:right="20"/>
        <w:jc w:val="left"/>
      </w:pPr>
      <w:r>
        <w:lastRenderedPageBreak/>
        <w:t>Форма предоставления информации о кандидатуре в состав жюри</w:t>
      </w:r>
      <w:r>
        <w:br/>
        <w:t>IV Всероссийского дистанционного конкурса среди классных руководителей</w:t>
      </w:r>
      <w:r>
        <w:br/>
        <w:t>на лучшие методические разработки воспитательных мероприятий от субъекта</w:t>
      </w:r>
    </w:p>
    <w:p w:rsidR="0085059E" w:rsidRDefault="00CD5FC7" w:rsidP="00E90D13">
      <w:pPr>
        <w:pStyle w:val="40"/>
        <w:shd w:val="clear" w:color="auto" w:fill="auto"/>
        <w:spacing w:before="0" w:after="605" w:line="322" w:lineRule="exact"/>
        <w:ind w:right="20"/>
        <w:jc w:val="left"/>
      </w:pPr>
      <w:r>
        <w:t>исполнительной власти субъекта Российской Федерации органа</w:t>
      </w:r>
      <w:r w:rsidR="00B8653E">
        <w:t xml:space="preserve"> </w:t>
      </w:r>
      <w:proofErr w:type="spellStart"/>
      <w:r w:rsidR="00B8653E">
        <w:t>ис</w:t>
      </w:r>
      <w:proofErr w:type="spellEnd"/>
    </w:p>
    <w:tbl>
      <w:tblPr>
        <w:tblOverlap w:val="never"/>
        <w:tblW w:w="0" w:type="auto"/>
        <w:tblLayout w:type="fixed"/>
        <w:tblCellMar>
          <w:left w:w="10" w:type="dxa"/>
          <w:right w:w="10" w:type="dxa"/>
        </w:tblCellMar>
        <w:tblLook w:val="04A0"/>
      </w:tblPr>
      <w:tblGrid>
        <w:gridCol w:w="2362"/>
        <w:gridCol w:w="2602"/>
        <w:gridCol w:w="4411"/>
      </w:tblGrid>
      <w:tr w:rsidR="0085059E">
        <w:trPr>
          <w:trHeight w:hRule="exact" w:val="576"/>
        </w:trPr>
        <w:tc>
          <w:tcPr>
            <w:tcW w:w="4964" w:type="dxa"/>
            <w:gridSpan w:val="2"/>
            <w:tcBorders>
              <w:top w:val="single" w:sz="4" w:space="0" w:color="auto"/>
              <w:left w:val="single" w:sz="4" w:space="0" w:color="auto"/>
            </w:tcBorders>
            <w:shd w:val="clear" w:color="auto" w:fill="FFFFFF"/>
            <w:vAlign w:val="bottom"/>
          </w:tcPr>
          <w:p w:rsidR="0085059E" w:rsidRDefault="00100F03">
            <w:pPr>
              <w:pStyle w:val="20"/>
              <w:framePr w:w="9374" w:wrap="notBeside" w:vAnchor="text" w:hAnchor="text" w:y="1"/>
              <w:shd w:val="clear" w:color="auto" w:fill="auto"/>
              <w:spacing w:after="0" w:line="276" w:lineRule="exact"/>
              <w:ind w:firstLine="0"/>
              <w:jc w:val="left"/>
            </w:pPr>
            <w:r>
              <w:rPr>
                <w:rStyle w:val="212pt"/>
              </w:rPr>
              <w:t>Фамилия, имя, отчество (полностью)</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566"/>
        </w:trPr>
        <w:tc>
          <w:tcPr>
            <w:tcW w:w="4964" w:type="dxa"/>
            <w:gridSpan w:val="2"/>
            <w:tcBorders>
              <w:top w:val="single" w:sz="4" w:space="0" w:color="auto"/>
              <w:left w:val="single" w:sz="4" w:space="0" w:color="auto"/>
            </w:tcBorders>
            <w:shd w:val="clear" w:color="auto" w:fill="FFFFFF"/>
            <w:vAlign w:val="bottom"/>
          </w:tcPr>
          <w:p w:rsidR="0085059E" w:rsidRDefault="00100F03">
            <w:pPr>
              <w:pStyle w:val="20"/>
              <w:framePr w:w="9374" w:wrap="notBeside" w:vAnchor="text" w:hAnchor="text" w:y="1"/>
              <w:shd w:val="clear" w:color="auto" w:fill="auto"/>
              <w:spacing w:after="0" w:line="274" w:lineRule="exact"/>
              <w:ind w:firstLine="0"/>
              <w:jc w:val="left"/>
            </w:pPr>
            <w:r>
              <w:rPr>
                <w:rStyle w:val="212pt"/>
              </w:rPr>
              <w:t>Место работы (наименование учреждения в соответствии с Уставом)</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326"/>
        </w:trPr>
        <w:tc>
          <w:tcPr>
            <w:tcW w:w="4964" w:type="dxa"/>
            <w:gridSpan w:val="2"/>
            <w:tcBorders>
              <w:top w:val="single" w:sz="4" w:space="0" w:color="auto"/>
              <w:left w:val="single" w:sz="4" w:space="0" w:color="auto"/>
            </w:tcBorders>
            <w:shd w:val="clear" w:color="auto" w:fill="FFFFFF"/>
          </w:tcPr>
          <w:p w:rsidR="0085059E" w:rsidRDefault="00100F03">
            <w:pPr>
              <w:pStyle w:val="20"/>
              <w:framePr w:w="9374" w:wrap="notBeside" w:vAnchor="text" w:hAnchor="text" w:y="1"/>
              <w:shd w:val="clear" w:color="auto" w:fill="auto"/>
              <w:spacing w:after="0" w:line="240" w:lineRule="exact"/>
              <w:ind w:firstLine="0"/>
              <w:jc w:val="left"/>
            </w:pPr>
            <w:r>
              <w:rPr>
                <w:rStyle w:val="212pt"/>
              </w:rPr>
              <w:t>Должность</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552"/>
        </w:trPr>
        <w:tc>
          <w:tcPr>
            <w:tcW w:w="4964" w:type="dxa"/>
            <w:gridSpan w:val="2"/>
            <w:tcBorders>
              <w:top w:val="single" w:sz="4" w:space="0" w:color="auto"/>
              <w:left w:val="single" w:sz="4" w:space="0" w:color="auto"/>
            </w:tcBorders>
            <w:shd w:val="clear" w:color="auto" w:fill="FFFFFF"/>
            <w:vAlign w:val="bottom"/>
          </w:tcPr>
          <w:p w:rsidR="0085059E" w:rsidRDefault="00100F03">
            <w:pPr>
              <w:pStyle w:val="20"/>
              <w:framePr w:w="9374" w:wrap="notBeside" w:vAnchor="text" w:hAnchor="text" w:y="1"/>
              <w:shd w:val="clear" w:color="auto" w:fill="auto"/>
              <w:spacing w:after="0" w:line="266" w:lineRule="exact"/>
              <w:ind w:firstLine="0"/>
              <w:jc w:val="left"/>
            </w:pPr>
            <w:r>
              <w:rPr>
                <w:rStyle w:val="212pt"/>
              </w:rPr>
              <w:t>Наличие почетных званий (указать наименование)</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562"/>
        </w:trPr>
        <w:tc>
          <w:tcPr>
            <w:tcW w:w="4964" w:type="dxa"/>
            <w:gridSpan w:val="2"/>
            <w:tcBorders>
              <w:top w:val="single" w:sz="4" w:space="0" w:color="auto"/>
              <w:left w:val="single" w:sz="4" w:space="0" w:color="auto"/>
            </w:tcBorders>
            <w:shd w:val="clear" w:color="auto" w:fill="FFFFFF"/>
            <w:vAlign w:val="bottom"/>
          </w:tcPr>
          <w:p w:rsidR="0085059E" w:rsidRDefault="00100F03">
            <w:pPr>
              <w:pStyle w:val="20"/>
              <w:framePr w:w="9374" w:wrap="notBeside" w:vAnchor="text" w:hAnchor="text" w:y="1"/>
              <w:shd w:val="clear" w:color="auto" w:fill="auto"/>
              <w:spacing w:after="0" w:line="276" w:lineRule="exact"/>
              <w:ind w:firstLine="0"/>
              <w:jc w:val="left"/>
            </w:pPr>
            <w:r>
              <w:rPr>
                <w:rStyle w:val="212pt"/>
              </w:rPr>
              <w:t>Наличие почетных наград (указать наименование)</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331"/>
        </w:trPr>
        <w:tc>
          <w:tcPr>
            <w:tcW w:w="4964" w:type="dxa"/>
            <w:gridSpan w:val="2"/>
            <w:tcBorders>
              <w:top w:val="single" w:sz="4" w:space="0" w:color="auto"/>
              <w:left w:val="single" w:sz="4" w:space="0" w:color="auto"/>
            </w:tcBorders>
            <w:shd w:val="clear" w:color="auto" w:fill="FFFFFF"/>
          </w:tcPr>
          <w:p w:rsidR="0085059E" w:rsidRDefault="00100F03">
            <w:pPr>
              <w:pStyle w:val="20"/>
              <w:framePr w:w="9374" w:wrap="notBeside" w:vAnchor="text" w:hAnchor="text" w:y="1"/>
              <w:shd w:val="clear" w:color="auto" w:fill="auto"/>
              <w:spacing w:after="0" w:line="240" w:lineRule="exact"/>
              <w:ind w:firstLine="0"/>
              <w:jc w:val="left"/>
            </w:pPr>
            <w:r>
              <w:rPr>
                <w:rStyle w:val="212pt"/>
              </w:rPr>
              <w:t>Наличие ученой степени, ученого звания</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557"/>
        </w:trPr>
        <w:tc>
          <w:tcPr>
            <w:tcW w:w="4964" w:type="dxa"/>
            <w:gridSpan w:val="2"/>
            <w:tcBorders>
              <w:top w:val="single" w:sz="4" w:space="0" w:color="auto"/>
              <w:left w:val="single" w:sz="4" w:space="0" w:color="auto"/>
            </w:tcBorders>
            <w:shd w:val="clear" w:color="auto" w:fill="FFFFFF"/>
            <w:vAlign w:val="bottom"/>
          </w:tcPr>
          <w:p w:rsidR="0085059E" w:rsidRDefault="00100F03">
            <w:pPr>
              <w:pStyle w:val="20"/>
              <w:framePr w:w="9374" w:wrap="notBeside" w:vAnchor="text" w:hAnchor="text" w:y="1"/>
              <w:shd w:val="clear" w:color="auto" w:fill="auto"/>
              <w:spacing w:after="0" w:line="271" w:lineRule="exact"/>
              <w:ind w:firstLine="0"/>
              <w:jc w:val="left"/>
            </w:pPr>
            <w:r>
              <w:rPr>
                <w:rStyle w:val="212pt"/>
              </w:rPr>
              <w:t>Победы в профессиональных конкурсах</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826"/>
        </w:trPr>
        <w:tc>
          <w:tcPr>
            <w:tcW w:w="4964" w:type="dxa"/>
            <w:gridSpan w:val="2"/>
            <w:tcBorders>
              <w:top w:val="single" w:sz="4" w:space="0" w:color="auto"/>
              <w:left w:val="single" w:sz="4" w:space="0" w:color="auto"/>
            </w:tcBorders>
            <w:shd w:val="clear" w:color="auto" w:fill="FFFFFF"/>
            <w:vAlign w:val="bottom"/>
          </w:tcPr>
          <w:p w:rsidR="0085059E" w:rsidRDefault="00100F03">
            <w:pPr>
              <w:pStyle w:val="20"/>
              <w:framePr w:w="9374" w:wrap="notBeside" w:vAnchor="text" w:hAnchor="text" w:y="1"/>
              <w:shd w:val="clear" w:color="auto" w:fill="auto"/>
              <w:spacing w:after="0" w:line="266" w:lineRule="exact"/>
              <w:ind w:firstLine="0"/>
              <w:jc w:val="left"/>
            </w:pPr>
            <w:r>
              <w:rPr>
                <w:rStyle w:val="212pt"/>
              </w:rPr>
              <w:t>Членство в методических объединениях, общественно-профессиональных ассоциациях и др.</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336"/>
        </w:trPr>
        <w:tc>
          <w:tcPr>
            <w:tcW w:w="4964" w:type="dxa"/>
            <w:gridSpan w:val="2"/>
            <w:tcBorders>
              <w:top w:val="single" w:sz="4" w:space="0" w:color="auto"/>
              <w:left w:val="single" w:sz="4" w:space="0" w:color="auto"/>
            </w:tcBorders>
            <w:shd w:val="clear" w:color="auto" w:fill="FFFFFF"/>
          </w:tcPr>
          <w:p w:rsidR="0085059E" w:rsidRDefault="00100F03">
            <w:pPr>
              <w:pStyle w:val="20"/>
              <w:framePr w:w="9374" w:wrap="notBeside" w:vAnchor="text" w:hAnchor="text" w:y="1"/>
              <w:shd w:val="clear" w:color="auto" w:fill="auto"/>
              <w:spacing w:after="0" w:line="240" w:lineRule="exact"/>
              <w:ind w:firstLine="0"/>
              <w:jc w:val="left"/>
            </w:pPr>
            <w:r>
              <w:rPr>
                <w:rStyle w:val="212pt"/>
              </w:rPr>
              <w:t>Опыт экспертной деятельности</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571"/>
        </w:trPr>
        <w:tc>
          <w:tcPr>
            <w:tcW w:w="2362" w:type="dxa"/>
            <w:vMerge w:val="restart"/>
            <w:tcBorders>
              <w:top w:val="single" w:sz="4" w:space="0" w:color="auto"/>
              <w:left w:val="single" w:sz="4" w:space="0" w:color="auto"/>
            </w:tcBorders>
            <w:shd w:val="clear" w:color="auto" w:fill="FFFFFF"/>
          </w:tcPr>
          <w:p w:rsidR="0085059E" w:rsidRDefault="00100F03">
            <w:pPr>
              <w:pStyle w:val="20"/>
              <w:framePr w:w="9374" w:wrap="notBeside" w:vAnchor="text" w:hAnchor="text" w:y="1"/>
              <w:shd w:val="clear" w:color="auto" w:fill="auto"/>
              <w:spacing w:after="120" w:line="240" w:lineRule="exact"/>
              <w:ind w:firstLine="0"/>
              <w:jc w:val="left"/>
            </w:pPr>
            <w:r>
              <w:rPr>
                <w:rStyle w:val="212pt"/>
              </w:rPr>
              <w:t>Контактные</w:t>
            </w:r>
          </w:p>
          <w:p w:rsidR="0085059E" w:rsidRDefault="00100F03">
            <w:pPr>
              <w:pStyle w:val="20"/>
              <w:framePr w:w="9374" w:wrap="notBeside" w:vAnchor="text" w:hAnchor="text" w:y="1"/>
              <w:shd w:val="clear" w:color="auto" w:fill="auto"/>
              <w:spacing w:before="120" w:after="0" w:line="240" w:lineRule="exact"/>
              <w:ind w:firstLine="0"/>
              <w:jc w:val="left"/>
            </w:pPr>
            <w:r>
              <w:rPr>
                <w:rStyle w:val="212pt"/>
              </w:rPr>
              <w:t>данные</w:t>
            </w:r>
          </w:p>
        </w:tc>
        <w:tc>
          <w:tcPr>
            <w:tcW w:w="2602" w:type="dxa"/>
            <w:tcBorders>
              <w:top w:val="single" w:sz="4" w:space="0" w:color="auto"/>
              <w:left w:val="single" w:sz="4" w:space="0" w:color="auto"/>
            </w:tcBorders>
            <w:shd w:val="clear" w:color="auto" w:fill="FFFFFF"/>
          </w:tcPr>
          <w:p w:rsidR="0085059E" w:rsidRDefault="00100F03">
            <w:pPr>
              <w:pStyle w:val="20"/>
              <w:framePr w:w="9374" w:wrap="notBeside" w:vAnchor="text" w:hAnchor="text" w:y="1"/>
              <w:shd w:val="clear" w:color="auto" w:fill="auto"/>
              <w:spacing w:after="0" w:line="240" w:lineRule="exact"/>
              <w:ind w:firstLine="0"/>
              <w:jc w:val="left"/>
            </w:pPr>
            <w:r>
              <w:rPr>
                <w:rStyle w:val="212pt"/>
              </w:rPr>
              <w:t>Телефон (</w:t>
            </w:r>
            <w:proofErr w:type="spellStart"/>
            <w:r>
              <w:rPr>
                <w:rStyle w:val="212pt"/>
              </w:rPr>
              <w:t>моб</w:t>
            </w:r>
            <w:proofErr w:type="spellEnd"/>
            <w:r>
              <w:rPr>
                <w:rStyle w:val="212pt"/>
              </w:rPr>
              <w:t>.)</w:t>
            </w:r>
          </w:p>
        </w:tc>
        <w:tc>
          <w:tcPr>
            <w:tcW w:w="4411" w:type="dxa"/>
            <w:tcBorders>
              <w:top w:val="single" w:sz="4" w:space="0" w:color="auto"/>
              <w:left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r w:rsidR="0085059E">
        <w:trPr>
          <w:trHeight w:hRule="exact" w:val="571"/>
        </w:trPr>
        <w:tc>
          <w:tcPr>
            <w:tcW w:w="2362" w:type="dxa"/>
            <w:vMerge/>
            <w:tcBorders>
              <w:left w:val="single" w:sz="4" w:space="0" w:color="auto"/>
              <w:bottom w:val="single" w:sz="4" w:space="0" w:color="auto"/>
            </w:tcBorders>
            <w:shd w:val="clear" w:color="auto" w:fill="FFFFFF"/>
          </w:tcPr>
          <w:p w:rsidR="0085059E" w:rsidRDefault="0085059E">
            <w:pPr>
              <w:framePr w:w="9374" w:wrap="notBeside" w:vAnchor="text" w:hAnchor="text" w:y="1"/>
            </w:pPr>
          </w:p>
        </w:tc>
        <w:tc>
          <w:tcPr>
            <w:tcW w:w="2602" w:type="dxa"/>
            <w:tcBorders>
              <w:top w:val="single" w:sz="4" w:space="0" w:color="auto"/>
              <w:left w:val="single" w:sz="4" w:space="0" w:color="auto"/>
              <w:bottom w:val="single" w:sz="4" w:space="0" w:color="auto"/>
            </w:tcBorders>
            <w:shd w:val="clear" w:color="auto" w:fill="FFFFFF"/>
          </w:tcPr>
          <w:p w:rsidR="0085059E" w:rsidRDefault="00100F03">
            <w:pPr>
              <w:pStyle w:val="20"/>
              <w:framePr w:w="9374" w:wrap="notBeside" w:vAnchor="text" w:hAnchor="text" w:y="1"/>
              <w:shd w:val="clear" w:color="auto" w:fill="auto"/>
              <w:spacing w:after="0" w:line="269" w:lineRule="exact"/>
              <w:ind w:firstLine="0"/>
              <w:jc w:val="left"/>
            </w:pPr>
            <w:r>
              <w:rPr>
                <w:rStyle w:val="212pt"/>
              </w:rPr>
              <w:t>Электронная почта(персональная)</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85059E" w:rsidRDefault="0085059E">
            <w:pPr>
              <w:framePr w:w="9374" w:wrap="notBeside" w:vAnchor="text" w:hAnchor="text" w:y="1"/>
              <w:rPr>
                <w:sz w:val="10"/>
                <w:szCs w:val="10"/>
              </w:rPr>
            </w:pPr>
          </w:p>
        </w:tc>
      </w:tr>
    </w:tbl>
    <w:p w:rsidR="0085059E" w:rsidRDefault="0085059E">
      <w:pPr>
        <w:framePr w:w="9374" w:wrap="notBeside" w:vAnchor="text" w:hAnchor="text" w:y="1"/>
        <w:rPr>
          <w:sz w:val="2"/>
          <w:szCs w:val="2"/>
        </w:rPr>
      </w:pPr>
    </w:p>
    <w:p w:rsidR="00D15E5E" w:rsidRDefault="00D15E5E" w:rsidP="00D15E5E">
      <w:pPr>
        <w:pStyle w:val="70"/>
        <w:shd w:val="clear" w:color="auto" w:fill="auto"/>
        <w:tabs>
          <w:tab w:val="left" w:pos="4719"/>
        </w:tabs>
        <w:spacing w:before="1354" w:line="646" w:lineRule="exact"/>
        <w:ind w:left="500"/>
        <w:jc w:val="both"/>
      </w:pPr>
      <w:r>
        <w:t xml:space="preserve">     </w:t>
      </w:r>
      <w:r w:rsidR="00BC2A1B">
        <w:t>Дол</w:t>
      </w:r>
      <w:r w:rsidR="00100F03">
        <w:t>жность руководителя)</w:t>
      </w:r>
      <w:r w:rsidR="00100F03">
        <w:tab/>
      </w:r>
      <w:r w:rsidR="00B1715D">
        <w:t xml:space="preserve">           </w:t>
      </w:r>
      <w:r w:rsidR="00100F03">
        <w:t>(подпись) (фамилия, имя, отчество)</w:t>
      </w:r>
      <w:r w:rsidR="00A53CA4">
        <w:pict>
          <v:shape id="_x0000_s1042" type="#_x0000_t202" style="position:absolute;left:0;text-align:left;margin-left:232.55pt;margin-top:-.4pt;width:19.9pt;height:12.65pt;z-index:-125829372;mso-wrap-distance-left:190.9pt;mso-wrap-distance-right:5pt;mso-position-horizontal-relative:margin;mso-position-vertical-relative:text" filled="f" stroked="f">
            <v:textbox style="mso-fit-shape-to-text:t" inset="0,0,0,0">
              <w:txbxContent>
                <w:p w:rsidR="0085059E" w:rsidRDefault="0085059E">
                  <w:pPr>
                    <w:pStyle w:val="9"/>
                    <w:shd w:val="clear" w:color="auto" w:fill="auto"/>
                    <w:spacing w:line="190" w:lineRule="exact"/>
                  </w:pPr>
                </w:p>
              </w:txbxContent>
            </v:textbox>
            <w10:wrap type="square" side="left" anchorx="margin"/>
          </v:shape>
        </w:pict>
      </w:r>
    </w:p>
    <w:p w:rsidR="00D15E5E" w:rsidRDefault="00D15E5E" w:rsidP="00D15E5E"/>
    <w:p w:rsidR="0085059E" w:rsidRPr="00D15E5E" w:rsidRDefault="00D15E5E" w:rsidP="00D15E5E">
      <w:pPr>
        <w:tabs>
          <w:tab w:val="left" w:pos="1125"/>
        </w:tabs>
        <w:rPr>
          <w:rFonts w:ascii="Times New Roman" w:hAnsi="Times New Roman" w:cs="Times New Roman"/>
        </w:rPr>
      </w:pPr>
      <w:r>
        <w:tab/>
      </w:r>
      <w:r w:rsidRPr="00D15E5E">
        <w:rPr>
          <w:rFonts w:ascii="Times New Roman" w:hAnsi="Times New Roman" w:cs="Times New Roman"/>
        </w:rPr>
        <w:t xml:space="preserve">Дата                                                                                      Место печати              </w:t>
      </w:r>
    </w:p>
    <w:sectPr w:rsidR="0085059E" w:rsidRPr="00D15E5E" w:rsidSect="0085059E">
      <w:pgSz w:w="11900" w:h="16840"/>
      <w:pgMar w:top="1482" w:right="462" w:bottom="1675" w:left="110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AA0" w:rsidRDefault="00925AA0" w:rsidP="0085059E">
      <w:r>
        <w:separator/>
      </w:r>
    </w:p>
  </w:endnote>
  <w:endnote w:type="continuationSeparator" w:id="0">
    <w:p w:rsidR="00925AA0" w:rsidRDefault="00925AA0" w:rsidP="00850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E" w:rsidRDefault="00A53CA4">
    <w:pPr>
      <w:rPr>
        <w:sz w:val="2"/>
        <w:szCs w:val="2"/>
      </w:rPr>
    </w:pPr>
    <w:r w:rsidRPr="00A53CA4">
      <w:pict>
        <v:shapetype id="_x0000_t202" coordsize="21600,21600" o:spt="202" path="m,l,21600r21600,l21600,xe">
          <v:stroke joinstyle="miter"/>
          <v:path gradientshapeok="t" o:connecttype="rect"/>
        </v:shapetype>
        <v:shape id="_x0000_s2049" type="#_x0000_t202" style="position:absolute;margin-left:75.1pt;margin-top:729.6pt;width:231.85pt;height:9.6pt;z-index:-188744053;mso-wrap-distance-left:5pt;mso-wrap-distance-right:5pt;mso-position-horizontal-relative:page;mso-position-vertical-relative:page" wrapcoords="0 0" filled="f" stroked="f">
          <v:textbox style="mso-fit-shape-to-text:t" inset="0,0,0,0">
            <w:txbxContent>
              <w:p w:rsidR="0085059E" w:rsidRDefault="00100F03">
                <w:pPr>
                  <w:pStyle w:val="a5"/>
                  <w:shd w:val="clear" w:color="auto" w:fill="auto"/>
                  <w:tabs>
                    <w:tab w:val="right" w:pos="4637"/>
                  </w:tabs>
                  <w:spacing w:line="240" w:lineRule="auto"/>
                </w:pPr>
                <w:r>
                  <w:rPr>
                    <w:rStyle w:val="105pt"/>
                  </w:rPr>
                  <w:t>Дата</w:t>
                </w:r>
                <w:r>
                  <w:rPr>
                    <w:rStyle w:val="105pt"/>
                  </w:rPr>
                  <w:tab/>
                  <w:t>м.п.</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AA0" w:rsidRDefault="00925AA0"/>
  </w:footnote>
  <w:footnote w:type="continuationSeparator" w:id="0">
    <w:p w:rsidR="00925AA0" w:rsidRDefault="00925AA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E" w:rsidRDefault="00A53CA4">
    <w:pPr>
      <w:rPr>
        <w:sz w:val="2"/>
        <w:szCs w:val="2"/>
      </w:rPr>
    </w:pPr>
    <w:r w:rsidRPr="00A53CA4">
      <w:pict>
        <v:shapetype id="_x0000_t202" coordsize="21600,21600" o:spt="202" path="m,l,21600r21600,l21600,xe">
          <v:stroke joinstyle="miter"/>
          <v:path gradientshapeok="t" o:connecttype="rect"/>
        </v:shapetype>
        <v:shape id="_x0000_s2060" type="#_x0000_t202" style="position:absolute;margin-left:318.9pt;margin-top:40.7pt;width:9.85pt;height:7.9pt;z-index:-188744064;mso-wrap-style:none;mso-wrap-distance-left:5pt;mso-wrap-distance-right:5pt;mso-position-horizontal-relative:page;mso-position-vertical-relative:page" wrapcoords="0 0" filled="f" stroked="f">
          <v:textbox style="mso-fit-shape-to-text:t" inset="0,0,0,0">
            <w:txbxContent>
              <w:p w:rsidR="0085059E" w:rsidRDefault="00A53CA4">
                <w:pPr>
                  <w:pStyle w:val="a5"/>
                  <w:shd w:val="clear" w:color="auto" w:fill="auto"/>
                  <w:spacing w:line="240" w:lineRule="auto"/>
                </w:pPr>
                <w:fldSimple w:instr=" PAGE \* MERGEFORMAT ">
                  <w:r w:rsidR="004B675D" w:rsidRPr="004B675D">
                    <w:rPr>
                      <w:rStyle w:val="11pt"/>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E" w:rsidRDefault="00A53CA4">
    <w:pPr>
      <w:rPr>
        <w:sz w:val="2"/>
        <w:szCs w:val="2"/>
      </w:rPr>
    </w:pPr>
    <w:r w:rsidRPr="00A53CA4">
      <w:pict>
        <v:shapetype id="_x0000_t202" coordsize="21600,21600" o:spt="202" path="m,l,21600r21600,l21600,xe">
          <v:stroke joinstyle="miter"/>
          <v:path gradientshapeok="t" o:connecttype="rect"/>
        </v:shapetype>
        <v:shape id="_x0000_s2059" type="#_x0000_t202" style="position:absolute;margin-left:318.9pt;margin-top:40.7pt;width:9.85pt;height:7.9pt;z-index:-188744063;mso-wrap-style:none;mso-wrap-distance-left:5pt;mso-wrap-distance-right:5pt;mso-position-horizontal-relative:page;mso-position-vertical-relative:page" wrapcoords="0 0" filled="f" stroked="f">
          <v:textbox style="mso-fit-shape-to-text:t" inset="0,0,0,0">
            <w:txbxContent>
              <w:p w:rsidR="0085059E" w:rsidRDefault="00A53CA4">
                <w:pPr>
                  <w:pStyle w:val="a5"/>
                  <w:shd w:val="clear" w:color="auto" w:fill="auto"/>
                  <w:spacing w:line="240" w:lineRule="auto"/>
                </w:pPr>
                <w:fldSimple w:instr=" PAGE \* MERGEFORMAT ">
                  <w:r w:rsidR="004B675D" w:rsidRPr="004B675D">
                    <w:rPr>
                      <w:rStyle w:val="11pt"/>
                      <w:noProof/>
                    </w:rPr>
                    <w:t>11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E" w:rsidRDefault="00A53CA4">
    <w:pPr>
      <w:rPr>
        <w:sz w:val="2"/>
        <w:szCs w:val="2"/>
      </w:rPr>
    </w:pPr>
    <w:r w:rsidRPr="00A53CA4">
      <w:pict>
        <v:shapetype id="_x0000_t202" coordsize="21600,21600" o:spt="202" path="m,l,21600r21600,l21600,xe">
          <v:stroke joinstyle="miter"/>
          <v:path gradientshapeok="t" o:connecttype="rect"/>
        </v:shapetype>
        <v:shape id="_x0000_s2058" type="#_x0000_t202" style="position:absolute;margin-left:318.9pt;margin-top:40.7pt;width:9.85pt;height:7.9pt;z-index:-188744062;mso-wrap-style:none;mso-wrap-distance-left:5pt;mso-wrap-distance-right:5pt;mso-position-horizontal-relative:page;mso-position-vertical-relative:page" wrapcoords="0 0" filled="f" stroked="f">
          <v:textbox style="mso-fit-shape-to-text:t" inset="0,0,0,0">
            <w:txbxContent>
              <w:p w:rsidR="0085059E" w:rsidRDefault="00A53CA4">
                <w:pPr>
                  <w:pStyle w:val="a5"/>
                  <w:shd w:val="clear" w:color="auto" w:fill="auto"/>
                  <w:spacing w:line="240" w:lineRule="auto"/>
                </w:pPr>
                <w:fldSimple w:instr=" PAGE \* MERGEFORMAT ">
                  <w:r w:rsidR="004B675D" w:rsidRPr="004B675D">
                    <w:rPr>
                      <w:rStyle w:val="11pt"/>
                      <w:noProof/>
                    </w:rPr>
                    <w:t>14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E" w:rsidRDefault="00A53CA4">
    <w:pPr>
      <w:rPr>
        <w:sz w:val="2"/>
        <w:szCs w:val="2"/>
      </w:rPr>
    </w:pPr>
    <w:r w:rsidRPr="00A53CA4">
      <w:pict>
        <v:shapetype id="_x0000_t202" coordsize="21600,21600" o:spt="202" path="m,l,21600r21600,l21600,xe">
          <v:stroke joinstyle="miter"/>
          <v:path gradientshapeok="t" o:connecttype="rect"/>
        </v:shapetype>
        <v:shape id="_x0000_s2057" type="#_x0000_t202" style="position:absolute;margin-left:465.7pt;margin-top:68.3pt;width:102.5pt;height:13.45pt;z-index:-188744061;mso-wrap-style:none;mso-wrap-distance-left:5pt;mso-wrap-distance-right:5pt;mso-position-horizontal-relative:page;mso-position-vertical-relative:page" wrapcoords="0 0" filled="f" stroked="f">
          <v:textbox style="mso-fit-shape-to-text:t" inset="0,0,0,0">
            <w:txbxContent>
              <w:p w:rsidR="0085059E" w:rsidRDefault="00100F03">
                <w:pPr>
                  <w:pStyle w:val="a5"/>
                  <w:shd w:val="clear" w:color="auto" w:fill="auto"/>
                  <w:spacing w:line="240" w:lineRule="auto"/>
                </w:pPr>
                <w:r>
                  <w:rPr>
                    <w:rStyle w:val="a6"/>
                  </w:rPr>
                  <w:t>Приложение № 2</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E" w:rsidRDefault="00A53CA4">
    <w:pPr>
      <w:rPr>
        <w:sz w:val="2"/>
        <w:szCs w:val="2"/>
      </w:rPr>
    </w:pPr>
    <w:r w:rsidRPr="00A53CA4">
      <w:pict>
        <v:shapetype id="_x0000_t202" coordsize="21600,21600" o:spt="202" path="m,l,21600r21600,l21600,xe">
          <v:stroke joinstyle="miter"/>
          <v:path gradientshapeok="t" o:connecttype="rect"/>
        </v:shapetype>
        <v:shape id="_x0000_s2056" type="#_x0000_t202" style="position:absolute;margin-left:310.8pt;margin-top:26.05pt;width:9.6pt;height:7.7pt;z-index:-188744060;mso-wrap-style:none;mso-wrap-distance-left:5pt;mso-wrap-distance-right:5pt;mso-position-horizontal-relative:page;mso-position-vertical-relative:page" wrapcoords="0 0" filled="f" stroked="f">
          <v:textbox style="mso-fit-shape-to-text:t" inset="0,0,0,0">
            <w:txbxContent>
              <w:p w:rsidR="0085059E" w:rsidRDefault="00A53CA4">
                <w:pPr>
                  <w:pStyle w:val="a5"/>
                  <w:shd w:val="clear" w:color="auto" w:fill="auto"/>
                  <w:spacing w:line="240" w:lineRule="auto"/>
                </w:pPr>
                <w:fldSimple w:instr=" PAGE \* MERGEFORMAT ">
                  <w:r w:rsidR="004B675D" w:rsidRPr="004B675D">
                    <w:rPr>
                      <w:rStyle w:val="105pt"/>
                      <w:noProof/>
                    </w:rPr>
                    <w:t>13</w:t>
                  </w:r>
                </w:fldSimple>
              </w:p>
            </w:txbxContent>
          </v:textbox>
          <w10:wrap anchorx="page" anchory="page"/>
        </v:shape>
      </w:pict>
    </w:r>
    <w:r w:rsidRPr="00A53CA4">
      <w:pict>
        <v:shape id="_x0000_s2055" type="#_x0000_t202" style="position:absolute;margin-left:467.75pt;margin-top:52.45pt;width:101.05pt;height:13.45pt;z-index:-188744059;mso-wrap-style:none;mso-wrap-distance-left:5pt;mso-wrap-distance-right:5pt;mso-position-horizontal-relative:page;mso-position-vertical-relative:page" wrapcoords="0 0" filled="f" stroked="f">
          <v:textbox style="mso-fit-shape-to-text:t" inset="0,0,0,0">
            <w:txbxContent>
              <w:p w:rsidR="0085059E" w:rsidRDefault="00100F03">
                <w:pPr>
                  <w:pStyle w:val="a5"/>
                  <w:shd w:val="clear" w:color="auto" w:fill="auto"/>
                  <w:spacing w:line="240" w:lineRule="auto"/>
                </w:pPr>
                <w:r>
                  <w:rPr>
                    <w:rStyle w:val="a6"/>
                  </w:rPr>
                  <w:t>Приложение № 1</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E" w:rsidRDefault="00A53CA4">
    <w:pPr>
      <w:rPr>
        <w:sz w:val="2"/>
        <w:szCs w:val="2"/>
      </w:rPr>
    </w:pPr>
    <w:r w:rsidRPr="00A53CA4">
      <w:pict>
        <v:shapetype id="_x0000_t202" coordsize="21600,21600" o:spt="202" path="m,l,21600r21600,l21600,xe">
          <v:stroke joinstyle="miter"/>
          <v:path gradientshapeok="t" o:connecttype="rect"/>
        </v:shapetype>
        <v:shape id="_x0000_s2054" type="#_x0000_t202" style="position:absolute;margin-left:318.9pt;margin-top:40.7pt;width:9.85pt;height:7.9pt;z-index:-188744058;mso-wrap-style:none;mso-wrap-distance-left:5pt;mso-wrap-distance-right:5pt;mso-position-horizontal-relative:page;mso-position-vertical-relative:page" wrapcoords="0 0" filled="f" stroked="f">
          <v:textbox style="mso-fit-shape-to-text:t" inset="0,0,0,0">
            <w:txbxContent>
              <w:p w:rsidR="0085059E" w:rsidRDefault="00A53CA4">
                <w:pPr>
                  <w:pStyle w:val="a5"/>
                  <w:shd w:val="clear" w:color="auto" w:fill="auto"/>
                  <w:spacing w:line="240" w:lineRule="auto"/>
                </w:pPr>
                <w:fldSimple w:instr=" PAGE \* MERGEFORMAT ">
                  <w:r w:rsidR="004B675D" w:rsidRPr="004B675D">
                    <w:rPr>
                      <w:rStyle w:val="11pt"/>
                      <w:noProof/>
                    </w:rPr>
                    <w:t>20</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E" w:rsidRDefault="00A53CA4">
    <w:pPr>
      <w:rPr>
        <w:sz w:val="2"/>
        <w:szCs w:val="2"/>
      </w:rPr>
    </w:pPr>
    <w:r w:rsidRPr="00A53CA4">
      <w:pict>
        <v:shapetype id="_x0000_t202" coordsize="21600,21600" o:spt="202" path="m,l,21600r21600,l21600,xe">
          <v:stroke joinstyle="miter"/>
          <v:path gradientshapeok="t" o:connecttype="rect"/>
        </v:shapetype>
        <v:shape id="_x0000_s2053" type="#_x0000_t202" style="position:absolute;margin-left:468.8pt;margin-top:57.65pt;width:102.5pt;height:13.45pt;z-index:-188744057;mso-wrap-style:none;mso-wrap-distance-left:5pt;mso-wrap-distance-right:5pt;mso-position-horizontal-relative:page;mso-position-vertical-relative:page" wrapcoords="0 0" filled="f" stroked="f">
          <v:textbox style="mso-fit-shape-to-text:t" inset="0,0,0,0">
            <w:txbxContent>
              <w:p w:rsidR="0085059E" w:rsidRDefault="00100F03">
                <w:pPr>
                  <w:pStyle w:val="a5"/>
                  <w:shd w:val="clear" w:color="auto" w:fill="auto"/>
                  <w:spacing w:line="240" w:lineRule="auto"/>
                </w:pPr>
                <w:r>
                  <w:rPr>
                    <w:rStyle w:val="a6"/>
                  </w:rPr>
                  <w:t>Приложение № 6</w:t>
                </w:r>
              </w:p>
            </w:txbxContent>
          </v:textbox>
          <w10:wrap anchorx="page" anchory="page"/>
        </v:shape>
      </w:pict>
    </w:r>
    <w:r w:rsidRPr="00A53CA4">
      <w:pict>
        <v:shape id="_x0000_s2052" type="#_x0000_t202" style="position:absolute;margin-left:311.85pt;margin-top:30.75pt;width:9.6pt;height:7.2pt;z-index:-188744056;mso-wrap-style:none;mso-wrap-distance-left:5pt;mso-wrap-distance-right:5pt;mso-position-horizontal-relative:page;mso-position-vertical-relative:page" wrapcoords="0 0" filled="f" stroked="f">
          <v:textbox style="mso-fit-shape-to-text:t" inset="0,0,0,0">
            <w:txbxContent>
              <w:p w:rsidR="0085059E" w:rsidRDefault="00A53CA4">
                <w:pPr>
                  <w:pStyle w:val="a5"/>
                  <w:shd w:val="clear" w:color="auto" w:fill="auto"/>
                  <w:spacing w:line="240" w:lineRule="auto"/>
                </w:pPr>
                <w:fldSimple w:instr=" PAGE \* MERGEFORMAT ">
                  <w:r w:rsidR="004B675D" w:rsidRPr="004B675D">
                    <w:rPr>
                      <w:rStyle w:val="105pt"/>
                      <w:noProof/>
                    </w:rPr>
                    <w:t>19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E" w:rsidRDefault="00A53CA4">
    <w:pPr>
      <w:rPr>
        <w:sz w:val="2"/>
        <w:szCs w:val="2"/>
      </w:rPr>
    </w:pPr>
    <w:r w:rsidRPr="00A53CA4">
      <w:pict>
        <v:shapetype id="_x0000_t202" coordsize="21600,21600" o:spt="202" path="m,l,21600r21600,l21600,xe">
          <v:stroke joinstyle="miter"/>
          <v:path gradientshapeok="t" o:connecttype="rect"/>
        </v:shapetype>
        <v:shape id="_x0000_s2051" type="#_x0000_t202" style="position:absolute;margin-left:469.15pt;margin-top:72.95pt;width:101.75pt;height:13.2pt;z-index:-188744055;mso-wrap-style:none;mso-wrap-distance-left:5pt;mso-wrap-distance-right:5pt;mso-position-horizontal-relative:page;mso-position-vertical-relative:page" wrapcoords="0 0" filled="f" stroked="f">
          <v:textbox style="mso-fit-shape-to-text:t" inset="0,0,0,0">
            <w:txbxContent>
              <w:p w:rsidR="0085059E" w:rsidRDefault="00100F03">
                <w:pPr>
                  <w:pStyle w:val="a5"/>
                  <w:shd w:val="clear" w:color="auto" w:fill="auto"/>
                  <w:spacing w:line="240" w:lineRule="auto"/>
                </w:pPr>
                <w:r>
                  <w:rPr>
                    <w:rStyle w:val="a6"/>
                  </w:rPr>
                  <w:t>Приложение № 3</w:t>
                </w:r>
              </w:p>
            </w:txbxContent>
          </v:textbox>
          <w10:wrap anchorx="page" anchory="page"/>
        </v:shape>
      </w:pict>
    </w:r>
    <w:r w:rsidRPr="00A53CA4">
      <w:pict>
        <v:shape id="_x0000_s2050" type="#_x0000_t202" style="position:absolute;margin-left:312.2pt;margin-top:46.35pt;width:9.85pt;height:7.7pt;z-index:-188744054;mso-wrap-style:none;mso-wrap-distance-left:5pt;mso-wrap-distance-right:5pt;mso-position-horizontal-relative:page;mso-position-vertical-relative:page" wrapcoords="0 0" filled="f" stroked="f">
          <v:textbox style="mso-fit-shape-to-text:t" inset="0,0,0,0">
            <w:txbxContent>
              <w:p w:rsidR="0085059E" w:rsidRDefault="00A53CA4">
                <w:pPr>
                  <w:pStyle w:val="a5"/>
                  <w:shd w:val="clear" w:color="auto" w:fill="auto"/>
                  <w:spacing w:line="240" w:lineRule="auto"/>
                </w:pPr>
                <w:fldSimple w:instr=" PAGE \* MERGEFORMAT ">
                  <w:r w:rsidR="004B675D" w:rsidRPr="004B675D">
                    <w:rPr>
                      <w:rStyle w:val="105pt"/>
                      <w:noProof/>
                    </w:rPr>
                    <w:t>16</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613BF"/>
    <w:multiLevelType w:val="multilevel"/>
    <w:tmpl w:val="835E3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A26A32"/>
    <w:multiLevelType w:val="multilevel"/>
    <w:tmpl w:val="AC9EA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evenAndOddHeaders/>
  <w:drawingGridHorizontalSpacing w:val="181"/>
  <w:drawingGridVerticalSpacing w:val="181"/>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doNotExpandShiftReturn/>
    <w:useFELayout/>
  </w:compat>
  <w:rsids>
    <w:rsidRoot w:val="0085059E"/>
    <w:rsid w:val="00100F03"/>
    <w:rsid w:val="001416EA"/>
    <w:rsid w:val="001716A8"/>
    <w:rsid w:val="001D46D3"/>
    <w:rsid w:val="001F1718"/>
    <w:rsid w:val="004166B8"/>
    <w:rsid w:val="00466B19"/>
    <w:rsid w:val="00484791"/>
    <w:rsid w:val="00495849"/>
    <w:rsid w:val="004B675D"/>
    <w:rsid w:val="004F0E27"/>
    <w:rsid w:val="004F15AD"/>
    <w:rsid w:val="005243CF"/>
    <w:rsid w:val="00570AA2"/>
    <w:rsid w:val="00620B3D"/>
    <w:rsid w:val="00793136"/>
    <w:rsid w:val="0085059E"/>
    <w:rsid w:val="00862918"/>
    <w:rsid w:val="00925AA0"/>
    <w:rsid w:val="009F5EEA"/>
    <w:rsid w:val="00A02DC0"/>
    <w:rsid w:val="00A53CA4"/>
    <w:rsid w:val="00AE4F74"/>
    <w:rsid w:val="00B1715D"/>
    <w:rsid w:val="00B8653E"/>
    <w:rsid w:val="00BA2D49"/>
    <w:rsid w:val="00BB1B70"/>
    <w:rsid w:val="00BC2A1B"/>
    <w:rsid w:val="00BD2CE2"/>
    <w:rsid w:val="00BD6B75"/>
    <w:rsid w:val="00C054AA"/>
    <w:rsid w:val="00C41C29"/>
    <w:rsid w:val="00C52BAE"/>
    <w:rsid w:val="00CA301C"/>
    <w:rsid w:val="00CD5FC7"/>
    <w:rsid w:val="00D15E5E"/>
    <w:rsid w:val="00D90B30"/>
    <w:rsid w:val="00D976A7"/>
    <w:rsid w:val="00E90D13"/>
    <w:rsid w:val="00EE09AA"/>
    <w:rsid w:val="00F73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059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059E"/>
    <w:rPr>
      <w:color w:val="0066CC"/>
      <w:u w:val="single"/>
    </w:rPr>
  </w:style>
  <w:style w:type="character" w:customStyle="1" w:styleId="2">
    <w:name w:val="Основной текст (2)_"/>
    <w:basedOn w:val="a0"/>
    <w:link w:val="20"/>
    <w:rsid w:val="0085059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85059E"/>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31">
    <w:name w:val="Основной текст (3)"/>
    <w:basedOn w:val="3"/>
    <w:rsid w:val="0085059E"/>
    <w:rPr>
      <w:color w:val="000000"/>
      <w:w w:val="100"/>
      <w:position w:val="0"/>
      <w:lang w:val="ru-RU" w:eastAsia="ru-RU" w:bidi="ru-RU"/>
    </w:rPr>
  </w:style>
  <w:style w:type="character" w:customStyle="1" w:styleId="3Georgia85pt0pt">
    <w:name w:val="Основной текст (3) + Georgia;8;5 pt;Интервал 0 pt"/>
    <w:basedOn w:val="3"/>
    <w:rsid w:val="0085059E"/>
    <w:rPr>
      <w:rFonts w:ascii="Georgia" w:eastAsia="Georgia" w:hAnsi="Georgia" w:cs="Georgia"/>
      <w:color w:val="000000"/>
      <w:spacing w:val="0"/>
      <w:w w:val="100"/>
      <w:position w:val="0"/>
      <w:sz w:val="17"/>
      <w:szCs w:val="17"/>
    </w:rPr>
  </w:style>
  <w:style w:type="character" w:customStyle="1" w:styleId="3Consolas10pt0pt">
    <w:name w:val="Основной текст (3) + Consolas;10 pt;Курсив;Интервал 0 pt"/>
    <w:basedOn w:val="3"/>
    <w:rsid w:val="0085059E"/>
    <w:rPr>
      <w:rFonts w:ascii="Consolas" w:eastAsia="Consolas" w:hAnsi="Consolas" w:cs="Consolas"/>
      <w:i/>
      <w:iCs/>
      <w:color w:val="000000"/>
      <w:spacing w:val="0"/>
      <w:w w:val="100"/>
      <w:position w:val="0"/>
      <w:sz w:val="20"/>
      <w:szCs w:val="20"/>
      <w:lang w:val="ru-RU" w:eastAsia="ru-RU" w:bidi="ru-RU"/>
    </w:rPr>
  </w:style>
  <w:style w:type="character" w:customStyle="1" w:styleId="20pt">
    <w:name w:val="Основной текст (2) + Курсив;Интервал 0 pt"/>
    <w:basedOn w:val="2"/>
    <w:rsid w:val="0085059E"/>
    <w:rPr>
      <w:i/>
      <w:iCs/>
      <w:color w:val="000000"/>
      <w:spacing w:val="-10"/>
      <w:w w:val="100"/>
      <w:position w:val="0"/>
      <w:lang w:val="en-US" w:eastAsia="en-US" w:bidi="en-US"/>
    </w:rPr>
  </w:style>
  <w:style w:type="character" w:customStyle="1" w:styleId="21">
    <w:name w:val="Основной текст (2)"/>
    <w:basedOn w:val="2"/>
    <w:rsid w:val="0085059E"/>
    <w:rPr>
      <w:color w:val="000000"/>
      <w:spacing w:val="0"/>
      <w:w w:val="100"/>
      <w:position w:val="0"/>
      <w:lang w:val="en-US" w:eastAsia="en-US" w:bidi="en-US"/>
    </w:rPr>
  </w:style>
  <w:style w:type="character" w:customStyle="1" w:styleId="20pt0">
    <w:name w:val="Основной текст (2) + Курсив;Интервал 0 pt"/>
    <w:basedOn w:val="2"/>
    <w:rsid w:val="0085059E"/>
    <w:rPr>
      <w:i/>
      <w:iCs/>
      <w:color w:val="000000"/>
      <w:spacing w:val="-10"/>
      <w:w w:val="100"/>
      <w:position w:val="0"/>
      <w:u w:val="single"/>
      <w:lang w:val="en-US" w:eastAsia="en-US" w:bidi="en-US"/>
    </w:rPr>
  </w:style>
  <w:style w:type="character" w:customStyle="1" w:styleId="1">
    <w:name w:val="Заголовок №1_"/>
    <w:basedOn w:val="a0"/>
    <w:link w:val="10"/>
    <w:rsid w:val="0085059E"/>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85059E"/>
    <w:rPr>
      <w:rFonts w:ascii="Times New Roman" w:eastAsia="Times New Roman" w:hAnsi="Times New Roman" w:cs="Times New Roman"/>
      <w:b/>
      <w:bCs/>
      <w:i w:val="0"/>
      <w:iCs w:val="0"/>
      <w:smallCaps w:val="0"/>
      <w:strike w:val="0"/>
      <w:sz w:val="28"/>
      <w:szCs w:val="28"/>
      <w:u w:val="none"/>
    </w:rPr>
  </w:style>
  <w:style w:type="character" w:customStyle="1" w:styleId="20pt1">
    <w:name w:val="Основной текст (2) + Курсив;Интервал 0 pt"/>
    <w:basedOn w:val="2"/>
    <w:rsid w:val="0085059E"/>
    <w:rPr>
      <w:i/>
      <w:iCs/>
      <w:color w:val="000000"/>
      <w:spacing w:val="-10"/>
      <w:w w:val="100"/>
      <w:position w:val="0"/>
      <w:lang w:val="ru-RU" w:eastAsia="ru-RU" w:bidi="ru-RU"/>
    </w:rPr>
  </w:style>
  <w:style w:type="character" w:customStyle="1" w:styleId="a4">
    <w:name w:val="Колонтитул_"/>
    <w:basedOn w:val="a0"/>
    <w:link w:val="a5"/>
    <w:rsid w:val="0085059E"/>
    <w:rPr>
      <w:rFonts w:ascii="Times New Roman" w:eastAsia="Times New Roman" w:hAnsi="Times New Roman" w:cs="Times New Roman"/>
      <w:b w:val="0"/>
      <w:bCs w:val="0"/>
      <w:i w:val="0"/>
      <w:iCs w:val="0"/>
      <w:smallCaps w:val="0"/>
      <w:strike w:val="0"/>
      <w:u w:val="none"/>
    </w:rPr>
  </w:style>
  <w:style w:type="character" w:customStyle="1" w:styleId="11pt">
    <w:name w:val="Колонтитул + 11 pt;Полужирный"/>
    <w:basedOn w:val="a4"/>
    <w:rsid w:val="0085059E"/>
    <w:rPr>
      <w:b/>
      <w:bCs/>
      <w:color w:val="000000"/>
      <w:spacing w:val="0"/>
      <w:w w:val="100"/>
      <w:position w:val="0"/>
      <w:sz w:val="22"/>
      <w:szCs w:val="22"/>
      <w:lang w:val="ru-RU" w:eastAsia="ru-RU" w:bidi="ru-RU"/>
    </w:rPr>
  </w:style>
  <w:style w:type="character" w:customStyle="1" w:styleId="22">
    <w:name w:val="Основной текст (2)"/>
    <w:basedOn w:val="2"/>
    <w:rsid w:val="0085059E"/>
    <w:rPr>
      <w:color w:val="000000"/>
      <w:spacing w:val="0"/>
      <w:w w:val="100"/>
      <w:position w:val="0"/>
      <w:u w:val="single"/>
      <w:lang w:val="en-US" w:eastAsia="en-US" w:bidi="en-US"/>
    </w:rPr>
  </w:style>
  <w:style w:type="character" w:customStyle="1" w:styleId="213pt">
    <w:name w:val="Основной текст (2) + 13 pt;Полужирный"/>
    <w:basedOn w:val="2"/>
    <w:rsid w:val="0085059E"/>
    <w:rPr>
      <w:b/>
      <w:bCs/>
      <w:color w:val="000000"/>
      <w:spacing w:val="0"/>
      <w:w w:val="100"/>
      <w:position w:val="0"/>
      <w:sz w:val="26"/>
      <w:szCs w:val="26"/>
      <w:lang w:val="ru-RU" w:eastAsia="ru-RU" w:bidi="ru-RU"/>
    </w:rPr>
  </w:style>
  <w:style w:type="character" w:customStyle="1" w:styleId="23">
    <w:name w:val="Основной текст (2)"/>
    <w:basedOn w:val="2"/>
    <w:rsid w:val="0085059E"/>
    <w:rPr>
      <w:color w:val="000000"/>
      <w:spacing w:val="0"/>
      <w:w w:val="100"/>
      <w:position w:val="0"/>
      <w:lang w:val="ru-RU" w:eastAsia="ru-RU" w:bidi="ru-RU"/>
    </w:rPr>
  </w:style>
  <w:style w:type="character" w:customStyle="1" w:styleId="2BookAntiqua4pt">
    <w:name w:val="Основной текст (2) + Book Antiqua;4 pt"/>
    <w:basedOn w:val="2"/>
    <w:rsid w:val="0085059E"/>
    <w:rPr>
      <w:rFonts w:ascii="Book Antiqua" w:eastAsia="Book Antiqua" w:hAnsi="Book Antiqua" w:cs="Book Antiqua"/>
      <w:color w:val="000000"/>
      <w:spacing w:val="0"/>
      <w:w w:val="100"/>
      <w:position w:val="0"/>
      <w:sz w:val="8"/>
      <w:szCs w:val="8"/>
      <w:lang w:val="ru-RU" w:eastAsia="ru-RU" w:bidi="ru-RU"/>
    </w:rPr>
  </w:style>
  <w:style w:type="character" w:customStyle="1" w:styleId="2BookAntiqua55pt">
    <w:name w:val="Основной текст (2) + Book Antiqua;5;5 pt;Полужирный;Курсив"/>
    <w:basedOn w:val="2"/>
    <w:rsid w:val="0085059E"/>
    <w:rPr>
      <w:rFonts w:ascii="Book Antiqua" w:eastAsia="Book Antiqua" w:hAnsi="Book Antiqua" w:cs="Book Antiqua"/>
      <w:b/>
      <w:bCs/>
      <w:i/>
      <w:iCs/>
      <w:color w:val="000000"/>
      <w:spacing w:val="0"/>
      <w:w w:val="100"/>
      <w:position w:val="0"/>
      <w:sz w:val="11"/>
      <w:szCs w:val="11"/>
      <w:lang w:val="en-US" w:eastAsia="en-US" w:bidi="en-US"/>
    </w:rPr>
  </w:style>
  <w:style w:type="character" w:customStyle="1" w:styleId="2BookAntiqua4pt0">
    <w:name w:val="Основной текст (2) + Book Antiqua;4 pt;Полужирный"/>
    <w:basedOn w:val="2"/>
    <w:rsid w:val="0085059E"/>
    <w:rPr>
      <w:rFonts w:ascii="Book Antiqua" w:eastAsia="Book Antiqua" w:hAnsi="Book Antiqua" w:cs="Book Antiqua"/>
      <w:b/>
      <w:bCs/>
      <w:color w:val="000000"/>
      <w:spacing w:val="0"/>
      <w:w w:val="100"/>
      <w:position w:val="0"/>
      <w:sz w:val="8"/>
      <w:szCs w:val="8"/>
      <w:lang w:val="ru-RU" w:eastAsia="ru-RU" w:bidi="ru-RU"/>
    </w:rPr>
  </w:style>
  <w:style w:type="character" w:customStyle="1" w:styleId="2Georgia5pt">
    <w:name w:val="Основной текст (2) + Georgia;5 pt;Полужирный;Курсив"/>
    <w:basedOn w:val="2"/>
    <w:rsid w:val="0085059E"/>
    <w:rPr>
      <w:rFonts w:ascii="Georgia" w:eastAsia="Georgia" w:hAnsi="Georgia" w:cs="Georgia"/>
      <w:b/>
      <w:bCs/>
      <w:i/>
      <w:iCs/>
      <w:color w:val="000000"/>
      <w:spacing w:val="0"/>
      <w:w w:val="100"/>
      <w:position w:val="0"/>
      <w:sz w:val="10"/>
      <w:szCs w:val="10"/>
      <w:lang w:val="en-US" w:eastAsia="en-US" w:bidi="en-US"/>
    </w:rPr>
  </w:style>
  <w:style w:type="character" w:customStyle="1" w:styleId="2BookAntiqua75pt">
    <w:name w:val="Основной текст (2) + Book Antiqua;7;5 pt"/>
    <w:basedOn w:val="2"/>
    <w:rsid w:val="0085059E"/>
    <w:rPr>
      <w:rFonts w:ascii="Book Antiqua" w:eastAsia="Book Antiqua" w:hAnsi="Book Antiqua" w:cs="Book Antiqua"/>
      <w:color w:val="000000"/>
      <w:spacing w:val="0"/>
      <w:w w:val="100"/>
      <w:position w:val="0"/>
      <w:sz w:val="15"/>
      <w:szCs w:val="15"/>
      <w:lang w:val="en-US" w:eastAsia="en-US" w:bidi="en-US"/>
    </w:rPr>
  </w:style>
  <w:style w:type="character" w:customStyle="1" w:styleId="24">
    <w:name w:val="Основной текст (2) + Полужирный"/>
    <w:basedOn w:val="2"/>
    <w:rsid w:val="0085059E"/>
    <w:rPr>
      <w:b/>
      <w:bCs/>
      <w:color w:val="000000"/>
      <w:spacing w:val="0"/>
      <w:w w:val="100"/>
      <w:position w:val="0"/>
      <w:lang w:val="ru-RU" w:eastAsia="ru-RU" w:bidi="ru-RU"/>
    </w:rPr>
  </w:style>
  <w:style w:type="character" w:customStyle="1" w:styleId="275pt-1pt">
    <w:name w:val="Основной текст (2) + 7;5 pt;Курсив;Интервал -1 pt"/>
    <w:basedOn w:val="2"/>
    <w:rsid w:val="0085059E"/>
    <w:rPr>
      <w:i/>
      <w:iCs/>
      <w:color w:val="000000"/>
      <w:spacing w:val="-20"/>
      <w:w w:val="100"/>
      <w:position w:val="0"/>
      <w:sz w:val="15"/>
      <w:szCs w:val="15"/>
      <w:lang w:val="ru-RU" w:eastAsia="ru-RU" w:bidi="ru-RU"/>
    </w:rPr>
  </w:style>
  <w:style w:type="character" w:customStyle="1" w:styleId="25">
    <w:name w:val="Основной текст (2) + Полужирный"/>
    <w:basedOn w:val="2"/>
    <w:rsid w:val="0085059E"/>
    <w:rPr>
      <w:b/>
      <w:bCs/>
      <w:color w:val="000000"/>
      <w:spacing w:val="0"/>
      <w:w w:val="100"/>
      <w:position w:val="0"/>
      <w:lang w:val="ru-RU" w:eastAsia="ru-RU" w:bidi="ru-RU"/>
    </w:rPr>
  </w:style>
  <w:style w:type="character" w:customStyle="1" w:styleId="105pt">
    <w:name w:val="Колонтитул + 10;5 pt;Полужирный"/>
    <w:basedOn w:val="a4"/>
    <w:rsid w:val="0085059E"/>
    <w:rPr>
      <w:b/>
      <w:bCs/>
      <w:color w:val="000000"/>
      <w:spacing w:val="0"/>
      <w:w w:val="100"/>
      <w:position w:val="0"/>
      <w:sz w:val="21"/>
      <w:szCs w:val="21"/>
      <w:lang w:val="ru-RU" w:eastAsia="ru-RU" w:bidi="ru-RU"/>
    </w:rPr>
  </w:style>
  <w:style w:type="character" w:customStyle="1" w:styleId="a6">
    <w:name w:val="Колонтитул"/>
    <w:basedOn w:val="a4"/>
    <w:rsid w:val="0085059E"/>
    <w:rPr>
      <w:color w:val="000000"/>
      <w:spacing w:val="0"/>
      <w:w w:val="100"/>
      <w:position w:val="0"/>
      <w:sz w:val="24"/>
      <w:szCs w:val="24"/>
      <w:lang w:val="ru-RU" w:eastAsia="ru-RU" w:bidi="ru-RU"/>
    </w:rPr>
  </w:style>
  <w:style w:type="character" w:customStyle="1" w:styleId="5">
    <w:name w:val="Основной текст (5)_"/>
    <w:basedOn w:val="a0"/>
    <w:link w:val="50"/>
    <w:rsid w:val="0085059E"/>
    <w:rPr>
      <w:rFonts w:ascii="Times New Roman" w:eastAsia="Times New Roman" w:hAnsi="Times New Roman" w:cs="Times New Roman"/>
      <w:b/>
      <w:bCs/>
      <w:i w:val="0"/>
      <w:iCs w:val="0"/>
      <w:smallCaps w:val="0"/>
      <w:strike w:val="0"/>
      <w:w w:val="150"/>
      <w:sz w:val="12"/>
      <w:szCs w:val="12"/>
      <w:u w:val="none"/>
      <w:lang w:val="en-US" w:eastAsia="en-US" w:bidi="en-US"/>
    </w:rPr>
  </w:style>
  <w:style w:type="character" w:customStyle="1" w:styleId="7Exact">
    <w:name w:val="Основной текст (7) Exact"/>
    <w:basedOn w:val="a0"/>
    <w:rsid w:val="0085059E"/>
    <w:rPr>
      <w:rFonts w:ascii="Times New Roman" w:eastAsia="Times New Roman" w:hAnsi="Times New Roman" w:cs="Times New Roman"/>
      <w:b w:val="0"/>
      <w:bCs w:val="0"/>
      <w:i/>
      <w:iCs/>
      <w:smallCaps w:val="0"/>
      <w:strike w:val="0"/>
      <w:u w:val="none"/>
    </w:rPr>
  </w:style>
  <w:style w:type="character" w:customStyle="1" w:styleId="6">
    <w:name w:val="Основной текст (6)_"/>
    <w:basedOn w:val="a0"/>
    <w:link w:val="60"/>
    <w:rsid w:val="0085059E"/>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
    <w:rsid w:val="0085059E"/>
    <w:rPr>
      <w:color w:val="000000"/>
      <w:spacing w:val="0"/>
      <w:w w:val="100"/>
      <w:position w:val="0"/>
      <w:sz w:val="24"/>
      <w:szCs w:val="24"/>
      <w:lang w:val="ru-RU" w:eastAsia="ru-RU" w:bidi="ru-RU"/>
    </w:rPr>
  </w:style>
  <w:style w:type="character" w:customStyle="1" w:styleId="2Georgia75pt">
    <w:name w:val="Основной текст (2) + Georgia;7;5 pt"/>
    <w:basedOn w:val="2"/>
    <w:rsid w:val="0085059E"/>
    <w:rPr>
      <w:rFonts w:ascii="Georgia" w:eastAsia="Georgia" w:hAnsi="Georgia" w:cs="Georgia"/>
      <w:color w:val="000000"/>
      <w:spacing w:val="0"/>
      <w:w w:val="100"/>
      <w:position w:val="0"/>
      <w:sz w:val="15"/>
      <w:szCs w:val="15"/>
      <w:lang w:val="ru-RU" w:eastAsia="ru-RU" w:bidi="ru-RU"/>
    </w:rPr>
  </w:style>
  <w:style w:type="character" w:customStyle="1" w:styleId="7">
    <w:name w:val="Основной текст (7)_"/>
    <w:basedOn w:val="a0"/>
    <w:link w:val="70"/>
    <w:rsid w:val="0085059E"/>
    <w:rPr>
      <w:rFonts w:ascii="Times New Roman" w:eastAsia="Times New Roman" w:hAnsi="Times New Roman" w:cs="Times New Roman"/>
      <w:b w:val="0"/>
      <w:bCs w:val="0"/>
      <w:i/>
      <w:iCs/>
      <w:smallCaps w:val="0"/>
      <w:strike w:val="0"/>
      <w:u w:val="none"/>
    </w:rPr>
  </w:style>
  <w:style w:type="character" w:customStyle="1" w:styleId="9Exact">
    <w:name w:val="Основной текст (9) Exact"/>
    <w:basedOn w:val="a0"/>
    <w:link w:val="9"/>
    <w:rsid w:val="0085059E"/>
    <w:rPr>
      <w:rFonts w:ascii="Tahoma" w:eastAsia="Tahoma" w:hAnsi="Tahoma" w:cs="Tahoma"/>
      <w:b/>
      <w:bCs/>
      <w:i w:val="0"/>
      <w:iCs w:val="0"/>
      <w:smallCaps w:val="0"/>
      <w:strike w:val="0"/>
      <w:sz w:val="19"/>
      <w:szCs w:val="19"/>
      <w:u w:val="none"/>
    </w:rPr>
  </w:style>
  <w:style w:type="character" w:customStyle="1" w:styleId="8">
    <w:name w:val="Основной текст (8)_"/>
    <w:basedOn w:val="a0"/>
    <w:link w:val="80"/>
    <w:rsid w:val="0085059E"/>
    <w:rPr>
      <w:rFonts w:ascii="Times New Roman" w:eastAsia="Times New Roman" w:hAnsi="Times New Roman" w:cs="Times New Roman"/>
      <w:b w:val="0"/>
      <w:bCs w:val="0"/>
      <w:i/>
      <w:iCs/>
      <w:smallCaps w:val="0"/>
      <w:strike w:val="0"/>
      <w:spacing w:val="-10"/>
      <w:sz w:val="28"/>
      <w:szCs w:val="28"/>
      <w:u w:val="none"/>
    </w:rPr>
  </w:style>
  <w:style w:type="character" w:customStyle="1" w:styleId="80pt">
    <w:name w:val="Основной текст (8) + Не курсив;Интервал 0 pt"/>
    <w:basedOn w:val="8"/>
    <w:rsid w:val="0085059E"/>
    <w:rPr>
      <w:i/>
      <w:iCs/>
      <w:color w:val="000000"/>
      <w:spacing w:val="0"/>
      <w:w w:val="100"/>
      <w:position w:val="0"/>
      <w:lang w:val="ru-RU" w:eastAsia="ru-RU" w:bidi="ru-RU"/>
    </w:rPr>
  </w:style>
  <w:style w:type="paragraph" w:customStyle="1" w:styleId="20">
    <w:name w:val="Основной текст (2)"/>
    <w:basedOn w:val="a"/>
    <w:link w:val="2"/>
    <w:rsid w:val="0085059E"/>
    <w:pPr>
      <w:shd w:val="clear" w:color="auto" w:fill="FFFFFF"/>
      <w:spacing w:after="240" w:line="0" w:lineRule="atLeast"/>
      <w:ind w:hanging="720"/>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85059E"/>
    <w:pPr>
      <w:shd w:val="clear" w:color="auto" w:fill="FFFFFF"/>
      <w:spacing w:line="0" w:lineRule="atLeast"/>
      <w:jc w:val="both"/>
    </w:pPr>
    <w:rPr>
      <w:rFonts w:ascii="Times New Roman" w:eastAsia="Times New Roman" w:hAnsi="Times New Roman" w:cs="Times New Roman"/>
      <w:spacing w:val="-10"/>
      <w:sz w:val="18"/>
      <w:szCs w:val="18"/>
    </w:rPr>
  </w:style>
  <w:style w:type="paragraph" w:customStyle="1" w:styleId="10">
    <w:name w:val="Заголовок №1"/>
    <w:basedOn w:val="a"/>
    <w:link w:val="1"/>
    <w:rsid w:val="0085059E"/>
    <w:pPr>
      <w:shd w:val="clear" w:color="auto" w:fill="FFFFFF"/>
      <w:spacing w:after="240" w:line="0" w:lineRule="atLeast"/>
      <w:ind w:hanging="660"/>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85059E"/>
    <w:pPr>
      <w:shd w:val="clear" w:color="auto" w:fill="FFFFFF"/>
      <w:spacing w:line="0" w:lineRule="atLeast"/>
    </w:pPr>
    <w:rPr>
      <w:rFonts w:ascii="Times New Roman" w:eastAsia="Times New Roman" w:hAnsi="Times New Roman" w:cs="Times New Roman"/>
    </w:rPr>
  </w:style>
  <w:style w:type="paragraph" w:customStyle="1" w:styleId="50">
    <w:name w:val="Основной текст (5)"/>
    <w:basedOn w:val="a"/>
    <w:link w:val="5"/>
    <w:rsid w:val="0085059E"/>
    <w:pPr>
      <w:shd w:val="clear" w:color="auto" w:fill="FFFFFF"/>
      <w:spacing w:after="120" w:line="0" w:lineRule="atLeast"/>
    </w:pPr>
    <w:rPr>
      <w:rFonts w:ascii="Times New Roman" w:eastAsia="Times New Roman" w:hAnsi="Times New Roman" w:cs="Times New Roman"/>
      <w:b/>
      <w:bCs/>
      <w:w w:val="150"/>
      <w:sz w:val="12"/>
      <w:szCs w:val="12"/>
      <w:lang w:val="en-US" w:eastAsia="en-US" w:bidi="en-US"/>
    </w:rPr>
  </w:style>
  <w:style w:type="paragraph" w:customStyle="1" w:styleId="70">
    <w:name w:val="Основной текст (7)"/>
    <w:basedOn w:val="a"/>
    <w:link w:val="7"/>
    <w:rsid w:val="0085059E"/>
    <w:pPr>
      <w:shd w:val="clear" w:color="auto" w:fill="FFFFFF"/>
      <w:spacing w:line="0" w:lineRule="atLeast"/>
    </w:pPr>
    <w:rPr>
      <w:rFonts w:ascii="Times New Roman" w:eastAsia="Times New Roman" w:hAnsi="Times New Roman" w:cs="Times New Roman"/>
      <w:i/>
      <w:iCs/>
    </w:rPr>
  </w:style>
  <w:style w:type="paragraph" w:customStyle="1" w:styleId="40">
    <w:name w:val="Основной текст (4)"/>
    <w:basedOn w:val="a"/>
    <w:link w:val="4"/>
    <w:rsid w:val="0085059E"/>
    <w:pPr>
      <w:shd w:val="clear" w:color="auto" w:fill="FFFFFF"/>
      <w:spacing w:before="240" w:after="540" w:line="374" w:lineRule="exact"/>
      <w:jc w:val="center"/>
    </w:pPr>
    <w:rPr>
      <w:rFonts w:ascii="Times New Roman" w:eastAsia="Times New Roman" w:hAnsi="Times New Roman" w:cs="Times New Roman"/>
      <w:b/>
      <w:bCs/>
      <w:sz w:val="28"/>
      <w:szCs w:val="28"/>
    </w:rPr>
  </w:style>
  <w:style w:type="paragraph" w:customStyle="1" w:styleId="60">
    <w:name w:val="Основной текст (6)"/>
    <w:basedOn w:val="a"/>
    <w:link w:val="6"/>
    <w:rsid w:val="0085059E"/>
    <w:pPr>
      <w:shd w:val="clear" w:color="auto" w:fill="FFFFFF"/>
      <w:spacing w:before="600" w:after="60" w:line="0" w:lineRule="atLeast"/>
    </w:pPr>
    <w:rPr>
      <w:rFonts w:ascii="Times New Roman" w:eastAsia="Times New Roman" w:hAnsi="Times New Roman" w:cs="Times New Roman"/>
    </w:rPr>
  </w:style>
  <w:style w:type="paragraph" w:customStyle="1" w:styleId="9">
    <w:name w:val="Основной текст (9)"/>
    <w:basedOn w:val="a"/>
    <w:link w:val="9Exact"/>
    <w:rsid w:val="0085059E"/>
    <w:pPr>
      <w:shd w:val="clear" w:color="auto" w:fill="FFFFFF"/>
      <w:spacing w:line="0" w:lineRule="atLeast"/>
    </w:pPr>
    <w:rPr>
      <w:rFonts w:ascii="Tahoma" w:eastAsia="Tahoma" w:hAnsi="Tahoma" w:cs="Tahoma"/>
      <w:b/>
      <w:bCs/>
      <w:sz w:val="19"/>
      <w:szCs w:val="19"/>
    </w:rPr>
  </w:style>
  <w:style w:type="paragraph" w:customStyle="1" w:styleId="80">
    <w:name w:val="Основной текст (8)"/>
    <w:basedOn w:val="a"/>
    <w:link w:val="8"/>
    <w:rsid w:val="0085059E"/>
    <w:pPr>
      <w:shd w:val="clear" w:color="auto" w:fill="FFFFFF"/>
      <w:spacing w:after="360" w:line="578" w:lineRule="exact"/>
      <w:jc w:val="right"/>
    </w:pPr>
    <w:rPr>
      <w:rFonts w:ascii="Times New Roman" w:eastAsia="Times New Roman" w:hAnsi="Times New Roman" w:cs="Times New Roman"/>
      <w:i/>
      <w:iCs/>
      <w:spacing w:val="-1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vkkr@apkpro.ru" TargetMode="Externa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kkr@apkpro.ru"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mailto:vkkr@apkpro.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kkr.apkpro.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dcterms:created xsi:type="dcterms:W3CDTF">2023-03-24T13:17:00Z</dcterms:created>
  <dcterms:modified xsi:type="dcterms:W3CDTF">2023-04-05T13:27:00Z</dcterms:modified>
</cp:coreProperties>
</file>